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9"/>
        <w:ind w:left="669" w:right="166"/>
        <w:jc w:val="left"/>
        <w:rPr>
          <w:b/>
          <w:bCs/>
          <w:color w:val="414141"/>
          <w:sz w:val="26"/>
          <w:szCs w:val="26"/>
          <w:lang w:eastAsia="ru-RU"/>
        </w:rPr>
      </w:pPr>
      <w:bookmarkStart w:id="0" w:name="_GoBack"/>
      <w:bookmarkEnd w:id="0"/>
    </w:p>
    <w:p>
      <w:pPr>
        <w:pStyle w:val="a9"/>
        <w:ind w:left="669" w:right="166"/>
        <w:jc w:val="left"/>
        <w:rPr>
          <w:sz w:val="26"/>
          <w:szCs w:val="26"/>
        </w:rPr>
      </w:pPr>
      <w:r>
        <w:rPr>
          <w:b/>
          <w:bCs/>
          <w:color w:val="414141"/>
          <w:sz w:val="26"/>
          <w:szCs w:val="26"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733.5pt" o:ole="">
            <v:imagedata r:id="rId9" o:title=""/>
          </v:shape>
          <o:OLEObject Type="Embed" ProgID="Acrobat.Document.11" ShapeID="_x0000_i1025" DrawAspect="Content" ObjectID="_1800090231" r:id="rId10"/>
        </w:object>
      </w:r>
      <w:r>
        <w:rPr>
          <w:b/>
          <w:bCs/>
          <w:color w:val="414141"/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>функционируют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специальные</w:t>
      </w:r>
      <w:r>
        <w:rPr>
          <w:spacing w:val="2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помещения.</w:t>
      </w:r>
    </w:p>
    <w:p>
      <w:pPr>
        <w:pStyle w:val="a9"/>
        <w:tabs>
          <w:tab w:val="left" w:pos="1627"/>
        </w:tabs>
        <w:spacing w:before="1"/>
        <w:ind w:left="142" w:right="176"/>
        <w:rPr>
          <w:sz w:val="26"/>
          <w:szCs w:val="26"/>
        </w:rPr>
      </w:pPr>
      <w:r>
        <w:rPr>
          <w:sz w:val="26"/>
          <w:szCs w:val="26"/>
        </w:rPr>
        <w:t>1.5 Учреждение несет ответственность за доступность и качество организации обслуживания в школьной столовой.</w:t>
      </w:r>
    </w:p>
    <w:p>
      <w:pPr>
        <w:pStyle w:val="a9"/>
        <w:tabs>
          <w:tab w:val="left" w:pos="1895"/>
        </w:tabs>
        <w:spacing w:line="321" w:lineRule="exact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</w:t>
      </w:r>
    </w:p>
    <w:p>
      <w:pPr>
        <w:pStyle w:val="a9"/>
        <w:tabs>
          <w:tab w:val="left" w:pos="1895"/>
        </w:tabs>
        <w:spacing w:line="321" w:lineRule="exact"/>
        <w:ind w:left="0"/>
        <w:rPr>
          <w:b/>
          <w:spacing w:val="-2"/>
          <w:sz w:val="26"/>
          <w:szCs w:val="26"/>
        </w:rPr>
      </w:pPr>
      <w:r>
        <w:rPr>
          <w:b/>
          <w:sz w:val="26"/>
          <w:szCs w:val="26"/>
        </w:rPr>
        <w:t xml:space="preserve">   2.   Основные</w:t>
      </w:r>
      <w:r>
        <w:rPr>
          <w:b/>
          <w:spacing w:val="-8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задачи.</w:t>
      </w:r>
    </w:p>
    <w:p>
      <w:pPr>
        <w:pStyle w:val="a7"/>
        <w:spacing w:before="2" w:line="322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Основными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задачами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питания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учащихся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Учреждении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являются:</w:t>
      </w:r>
    </w:p>
    <w:p>
      <w:pPr>
        <w:pStyle w:val="a9"/>
        <w:tabs>
          <w:tab w:val="left" w:pos="1877"/>
        </w:tabs>
        <w:ind w:left="0" w:right="167"/>
        <w:rPr>
          <w:sz w:val="26"/>
          <w:szCs w:val="26"/>
        </w:rPr>
      </w:pPr>
      <w:r>
        <w:rPr>
          <w:sz w:val="26"/>
          <w:szCs w:val="26"/>
        </w:rPr>
        <w:t xml:space="preserve">  2.1 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>
      <w:pPr>
        <w:pStyle w:val="a9"/>
        <w:tabs>
          <w:tab w:val="left" w:pos="1632"/>
        </w:tabs>
        <w:ind w:left="0" w:right="177"/>
        <w:rPr>
          <w:sz w:val="26"/>
          <w:szCs w:val="26"/>
        </w:rPr>
      </w:pPr>
      <w:r>
        <w:rPr>
          <w:sz w:val="26"/>
          <w:szCs w:val="26"/>
        </w:rPr>
        <w:t xml:space="preserve"> 2.2 Пропаганда принципов полноценного и здорового питания, формирование здорового образа жизни через организацию здорового питания.</w:t>
      </w:r>
    </w:p>
    <w:p>
      <w:pPr>
        <w:pStyle w:val="a9"/>
        <w:tabs>
          <w:tab w:val="left" w:pos="1776"/>
        </w:tabs>
        <w:ind w:left="0" w:right="164"/>
        <w:rPr>
          <w:sz w:val="26"/>
          <w:szCs w:val="26"/>
        </w:rPr>
      </w:pPr>
      <w:r>
        <w:rPr>
          <w:sz w:val="26"/>
          <w:szCs w:val="26"/>
        </w:rPr>
        <w:t>2.3. Гарантированное качество и безопасность питания, пищевых продуктов, используемых в приготовлении блюд.</w:t>
      </w:r>
    </w:p>
    <w:p>
      <w:pPr>
        <w:pStyle w:val="a9"/>
        <w:tabs>
          <w:tab w:val="left" w:pos="1776"/>
        </w:tabs>
        <w:ind w:left="0" w:right="164"/>
        <w:rPr>
          <w:sz w:val="26"/>
          <w:szCs w:val="26"/>
        </w:rPr>
      </w:pPr>
    </w:p>
    <w:p>
      <w:pPr>
        <w:pStyle w:val="a9"/>
        <w:tabs>
          <w:tab w:val="left" w:pos="1776"/>
        </w:tabs>
        <w:ind w:left="0" w:right="164"/>
        <w:rPr>
          <w:sz w:val="26"/>
          <w:szCs w:val="26"/>
        </w:rPr>
      </w:pPr>
      <w:r>
        <w:rPr>
          <w:b/>
          <w:sz w:val="26"/>
          <w:szCs w:val="26"/>
        </w:rPr>
        <w:t xml:space="preserve">    3. Организационные</w:t>
      </w:r>
      <w:r>
        <w:rPr>
          <w:b/>
          <w:spacing w:val="-11"/>
          <w:sz w:val="26"/>
          <w:szCs w:val="26"/>
        </w:rPr>
        <w:t xml:space="preserve"> </w:t>
      </w:r>
      <w:r>
        <w:rPr>
          <w:b/>
          <w:sz w:val="26"/>
          <w:szCs w:val="26"/>
        </w:rPr>
        <w:t>принципы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z w:val="26"/>
          <w:szCs w:val="26"/>
        </w:rPr>
        <w:t>питания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Учреждении.</w:t>
      </w:r>
    </w:p>
    <w:p>
      <w:pPr>
        <w:pStyle w:val="a9"/>
        <w:tabs>
          <w:tab w:val="left" w:pos="1608"/>
        </w:tabs>
        <w:spacing w:before="1"/>
        <w:ind w:left="0" w:right="285"/>
        <w:rPr>
          <w:sz w:val="26"/>
          <w:szCs w:val="26"/>
        </w:rPr>
      </w:pPr>
      <w:r>
        <w:rPr>
          <w:sz w:val="26"/>
          <w:szCs w:val="26"/>
        </w:rPr>
        <w:t xml:space="preserve">  3.1. Питание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Учреждении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организовано</w:t>
      </w:r>
      <w:r>
        <w:rPr>
          <w:spacing w:val="-4"/>
          <w:sz w:val="26"/>
          <w:szCs w:val="26"/>
        </w:rPr>
        <w:t xml:space="preserve"> 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счет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средств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местного бюджета.</w:t>
      </w:r>
    </w:p>
    <w:p>
      <w:pPr>
        <w:pStyle w:val="a9"/>
        <w:tabs>
          <w:tab w:val="left" w:pos="1660"/>
        </w:tabs>
        <w:ind w:left="0" w:right="177"/>
        <w:rPr>
          <w:sz w:val="26"/>
          <w:szCs w:val="26"/>
        </w:rPr>
      </w:pPr>
      <w:r>
        <w:rPr>
          <w:sz w:val="26"/>
          <w:szCs w:val="26"/>
        </w:rPr>
        <w:t xml:space="preserve"> 3.2 Учреждение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создает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условия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питания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учащимся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виде горячих завтраков.</w:t>
      </w:r>
    </w:p>
    <w:p>
      <w:pPr>
        <w:pStyle w:val="a9"/>
        <w:tabs>
          <w:tab w:val="left" w:pos="1794"/>
        </w:tabs>
        <w:ind w:left="0" w:right="165"/>
        <w:rPr>
          <w:sz w:val="26"/>
          <w:szCs w:val="26"/>
        </w:rPr>
      </w:pPr>
      <w:r>
        <w:rPr>
          <w:sz w:val="26"/>
          <w:szCs w:val="26"/>
        </w:rPr>
        <w:t xml:space="preserve"> 3.3 Организация питания учащихся осуществляется в соответствии с утвержденным меню по график, разработанному и утвержденному </w:t>
      </w:r>
      <w:r>
        <w:rPr>
          <w:spacing w:val="-2"/>
          <w:sz w:val="26"/>
          <w:szCs w:val="26"/>
        </w:rPr>
        <w:t>Учреждением.</w:t>
      </w:r>
    </w:p>
    <w:p>
      <w:pPr>
        <w:pStyle w:val="a9"/>
        <w:tabs>
          <w:tab w:val="left" w:pos="1754"/>
        </w:tabs>
        <w:ind w:left="0" w:right="166"/>
        <w:rPr>
          <w:sz w:val="26"/>
          <w:szCs w:val="26"/>
        </w:rPr>
      </w:pPr>
      <w:r>
        <w:rPr>
          <w:sz w:val="26"/>
          <w:szCs w:val="26"/>
        </w:rPr>
        <w:t xml:space="preserve"> 3.4 Организация питания осуществляется квалифицированными кадрами, являющимися работниками Учреждения.</w:t>
      </w:r>
    </w:p>
    <w:p>
      <w:pPr>
        <w:pStyle w:val="a9"/>
        <w:tabs>
          <w:tab w:val="left" w:pos="1718"/>
        </w:tabs>
        <w:ind w:left="0" w:right="166"/>
        <w:rPr>
          <w:sz w:val="26"/>
          <w:szCs w:val="26"/>
        </w:rPr>
      </w:pPr>
      <w:r>
        <w:rPr>
          <w:sz w:val="26"/>
          <w:szCs w:val="26"/>
        </w:rPr>
        <w:t xml:space="preserve"> 3.5</w:t>
      </w:r>
      <w:proofErr w:type="gramStart"/>
      <w:r>
        <w:rPr>
          <w:sz w:val="26"/>
          <w:szCs w:val="26"/>
        </w:rPr>
        <w:t xml:space="preserve"> П</w:t>
      </w:r>
      <w:proofErr w:type="gramEnd"/>
      <w:r>
        <w:rPr>
          <w:sz w:val="26"/>
          <w:szCs w:val="26"/>
        </w:rPr>
        <w:t xml:space="preserve">ри организации питания учащихся строго соблюдаются требования, предъявляемые к качеству продуктов питания. Качество блюд и кулинарных изделий должно соответствовать нормативно-технической документации. При приготовлении блюд должна соблюдаться технология приготовления, санитарные нормы и правила, предъявляемые к организации общественного </w:t>
      </w:r>
      <w:r>
        <w:rPr>
          <w:spacing w:val="-2"/>
          <w:sz w:val="26"/>
          <w:szCs w:val="26"/>
        </w:rPr>
        <w:t>питания.</w:t>
      </w:r>
    </w:p>
    <w:p>
      <w:pPr>
        <w:pStyle w:val="a9"/>
        <w:tabs>
          <w:tab w:val="left" w:pos="1864"/>
        </w:tabs>
        <w:ind w:left="0" w:right="163"/>
        <w:rPr>
          <w:sz w:val="26"/>
          <w:szCs w:val="26"/>
        </w:rPr>
      </w:pPr>
      <w:r>
        <w:rPr>
          <w:sz w:val="26"/>
          <w:szCs w:val="26"/>
        </w:rPr>
        <w:t xml:space="preserve">  3.6</w:t>
      </w:r>
      <w:proofErr w:type="gramStart"/>
      <w:r>
        <w:rPr>
          <w:sz w:val="26"/>
          <w:szCs w:val="26"/>
        </w:rPr>
        <w:t xml:space="preserve"> П</w:t>
      </w:r>
      <w:proofErr w:type="gramEnd"/>
      <w:r>
        <w:rPr>
          <w:sz w:val="26"/>
          <w:szCs w:val="26"/>
        </w:rPr>
        <w:t xml:space="preserve">ри организации питания (по выходу порций, калорийности, разнообразию, включению витаминной продукции) строго соблюдается утвержденное меню с обеспечением двухнедельного (10 дней) циклического </w:t>
      </w:r>
      <w:r>
        <w:rPr>
          <w:spacing w:val="-2"/>
          <w:sz w:val="26"/>
          <w:szCs w:val="26"/>
        </w:rPr>
        <w:t>питания.</w:t>
      </w:r>
    </w:p>
    <w:p>
      <w:pPr>
        <w:tabs>
          <w:tab w:val="left" w:pos="1656"/>
        </w:tabs>
        <w:spacing w:before="67"/>
        <w:ind w:right="167"/>
        <w:jc w:val="both"/>
        <w:rPr>
          <w:sz w:val="26"/>
          <w:szCs w:val="26"/>
        </w:rPr>
      </w:pPr>
      <w:r>
        <w:rPr>
          <w:sz w:val="26"/>
          <w:szCs w:val="26"/>
        </w:rPr>
        <w:t>3.7 . Учреждение назначает и контролирует ответственных за питание лиц из числа работников коллектива, на которых возложены обязанности учета и контроля организации питания учащихся и пропаганды гигиенических основ питания, с привлечением медицинского персонала.</w:t>
      </w:r>
    </w:p>
    <w:p>
      <w:pPr>
        <w:pStyle w:val="a9"/>
        <w:tabs>
          <w:tab w:val="left" w:pos="0"/>
        </w:tabs>
        <w:spacing w:before="1"/>
        <w:ind w:left="0" w:right="166"/>
        <w:rPr>
          <w:sz w:val="26"/>
          <w:szCs w:val="26"/>
        </w:rPr>
      </w:pPr>
      <w:r>
        <w:rPr>
          <w:sz w:val="26"/>
          <w:szCs w:val="26"/>
        </w:rPr>
        <w:t xml:space="preserve"> 3.8. Отпуск горячего питания учащимся организуется в школе на большой перемене продолжительностью не менее 10 и не более 20 минут, в соответствии с режимом учебных занятий.</w:t>
      </w:r>
    </w:p>
    <w:p>
      <w:pPr>
        <w:tabs>
          <w:tab w:val="left" w:pos="1617"/>
        </w:tabs>
        <w:spacing w:before="2"/>
        <w:ind w:right="164"/>
        <w:jc w:val="both"/>
        <w:rPr>
          <w:sz w:val="26"/>
          <w:szCs w:val="26"/>
        </w:rPr>
      </w:pPr>
      <w:r>
        <w:rPr>
          <w:sz w:val="26"/>
          <w:szCs w:val="26"/>
        </w:rPr>
        <w:t>3.9 Учитель, проводящий урок перед посещением классом столовой, по звонку организованно выводит учащихся в столовую и находится с классом до окончания приёма пищи. Дежурный администратор по Учреждению обеспечивает сопровождение учащихся педагогическими работниками, выполняющими функции классного руководителя, педагогами в помещение столовой. Сопровождающие педагогические работники, выполняющие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функции классного руководителя,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>
      <w:pPr>
        <w:tabs>
          <w:tab w:val="left" w:pos="1780"/>
        </w:tabs>
        <w:ind w:right="1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3.10. Организация обслуживания учащихся горячим питанием осуществляется путем предварительного накрытия столов дежурным классом.</w:t>
      </w:r>
    </w:p>
    <w:p>
      <w:pPr>
        <w:tabs>
          <w:tab w:val="left" w:pos="2162"/>
        </w:tabs>
        <w:ind w:right="1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3.11. Ежедневную проверку качества пищевых продуктов и продовольственного сырья, готовой кулинарной продукции, соблюдение рецептур и технологических режимов </w:t>
      </w:r>
      <w:r>
        <w:rPr>
          <w:sz w:val="26"/>
          <w:szCs w:val="26"/>
        </w:rPr>
        <w:lastRenderedPageBreak/>
        <w:t>осуществляет комиссия, которая создается приказом директора из числа работников Учреждения.</w:t>
      </w:r>
    </w:p>
    <w:p>
      <w:pPr>
        <w:tabs>
          <w:tab w:val="left" w:pos="2162"/>
        </w:tabs>
        <w:ind w:right="166"/>
        <w:jc w:val="both"/>
        <w:rPr>
          <w:sz w:val="26"/>
          <w:szCs w:val="26"/>
        </w:rPr>
      </w:pPr>
    </w:p>
    <w:p>
      <w:pPr>
        <w:pStyle w:val="a9"/>
        <w:tabs>
          <w:tab w:val="left" w:pos="1964"/>
        </w:tabs>
        <w:spacing w:line="322" w:lineRule="exact"/>
        <w:ind w:left="142"/>
        <w:rPr>
          <w:b/>
          <w:spacing w:val="-2"/>
          <w:sz w:val="26"/>
          <w:szCs w:val="26"/>
        </w:rPr>
      </w:pPr>
      <w:r>
        <w:rPr>
          <w:b/>
          <w:sz w:val="26"/>
          <w:szCs w:val="26"/>
        </w:rPr>
        <w:t xml:space="preserve"> 4. Организационные</w:t>
      </w:r>
      <w:r>
        <w:rPr>
          <w:b/>
          <w:spacing w:val="-12"/>
          <w:sz w:val="26"/>
          <w:szCs w:val="26"/>
        </w:rPr>
        <w:t xml:space="preserve"> </w:t>
      </w:r>
      <w:r>
        <w:rPr>
          <w:b/>
          <w:sz w:val="26"/>
          <w:szCs w:val="26"/>
        </w:rPr>
        <w:t>принципы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z w:val="26"/>
          <w:szCs w:val="26"/>
        </w:rPr>
        <w:t>и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требования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к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организации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питания.</w:t>
      </w:r>
    </w:p>
    <w:p>
      <w:pPr>
        <w:pStyle w:val="a9"/>
        <w:tabs>
          <w:tab w:val="left" w:pos="1964"/>
        </w:tabs>
        <w:spacing w:line="322" w:lineRule="exact"/>
        <w:ind w:left="142"/>
        <w:rPr>
          <w:b/>
          <w:sz w:val="26"/>
          <w:szCs w:val="26"/>
        </w:rPr>
      </w:pPr>
      <w:r>
        <w:rPr>
          <w:b/>
          <w:spacing w:val="-2"/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 xml:space="preserve"> Способ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z w:val="26"/>
          <w:szCs w:val="26"/>
        </w:rPr>
        <w:t>организации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питания.</w:t>
      </w:r>
    </w:p>
    <w:p>
      <w:pPr>
        <w:tabs>
          <w:tab w:val="left" w:pos="1986"/>
        </w:tabs>
        <w:ind w:right="166"/>
        <w:jc w:val="both"/>
        <w:rPr>
          <w:sz w:val="26"/>
          <w:szCs w:val="26"/>
        </w:rPr>
      </w:pPr>
      <w:r>
        <w:rPr>
          <w:sz w:val="26"/>
          <w:szCs w:val="26"/>
        </w:rPr>
        <w:t>4.1Обслуживание учащихся осуществляется работниками,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>
      <w:pPr>
        <w:tabs>
          <w:tab w:val="left" w:pos="1950"/>
        </w:tabs>
        <w:spacing w:before="1"/>
        <w:ind w:right="172"/>
        <w:rPr>
          <w:sz w:val="26"/>
          <w:szCs w:val="26"/>
        </w:rPr>
      </w:pPr>
      <w:r>
        <w:rPr>
          <w:sz w:val="26"/>
          <w:szCs w:val="26"/>
        </w:rPr>
        <w:t xml:space="preserve"> 4.2</w:t>
      </w:r>
      <w:proofErr w:type="gramStart"/>
      <w:r>
        <w:rPr>
          <w:sz w:val="26"/>
          <w:szCs w:val="26"/>
        </w:rPr>
        <w:t xml:space="preserve">  П</w:t>
      </w:r>
      <w:proofErr w:type="gramEnd"/>
      <w:r>
        <w:rPr>
          <w:sz w:val="26"/>
          <w:szCs w:val="26"/>
        </w:rPr>
        <w:t>о вопросам организации питания Учреждение взаимодействует с родителями (законными представителями) учащихся, с МКУ «Управление образования» МО «ЛМР» РТ, территориальным органом Роспотребнадзора.</w:t>
      </w:r>
    </w:p>
    <w:p>
      <w:pPr>
        <w:tabs>
          <w:tab w:val="left" w:pos="1913"/>
        </w:tabs>
        <w:spacing w:before="1"/>
        <w:ind w:right="170"/>
        <w:rPr>
          <w:sz w:val="26"/>
          <w:szCs w:val="26"/>
        </w:rPr>
      </w:pPr>
      <w:r>
        <w:rPr>
          <w:sz w:val="26"/>
          <w:szCs w:val="26"/>
        </w:rPr>
        <w:t>4.3. Питание учащихся организуется в соответствии с требованиями СП 2.4.3648-20, СанПиН 2.3\2.4.3590-20 и другими Федеральными, региональными и муниципальными нормативными актами, регламентирующими правила предоставления питания.</w:t>
      </w:r>
    </w:p>
    <w:p>
      <w:pPr>
        <w:tabs>
          <w:tab w:val="left" w:pos="1913"/>
        </w:tabs>
        <w:spacing w:before="1"/>
        <w:ind w:right="170"/>
        <w:rPr>
          <w:sz w:val="26"/>
          <w:szCs w:val="26"/>
        </w:rPr>
      </w:pPr>
    </w:p>
    <w:p>
      <w:pPr>
        <w:tabs>
          <w:tab w:val="left" w:pos="1893"/>
        </w:tabs>
        <w:spacing w:line="320" w:lineRule="exact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b/>
          <w:sz w:val="26"/>
          <w:szCs w:val="26"/>
        </w:rPr>
        <w:t>5</w:t>
      </w:r>
      <w:r>
        <w:rPr>
          <w:b/>
          <w:sz w:val="26"/>
          <w:szCs w:val="26"/>
          <w:lang w:val="tt-RU"/>
        </w:rPr>
        <w:t xml:space="preserve">. </w:t>
      </w:r>
      <w:r>
        <w:rPr>
          <w:b/>
          <w:sz w:val="26"/>
          <w:szCs w:val="26"/>
        </w:rPr>
        <w:t>Режим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питания:</w:t>
      </w:r>
    </w:p>
    <w:p>
      <w:pPr>
        <w:pStyle w:val="a9"/>
        <w:tabs>
          <w:tab w:val="left" w:pos="1815"/>
        </w:tabs>
        <w:spacing w:before="67"/>
        <w:ind w:left="0" w:right="168"/>
        <w:rPr>
          <w:sz w:val="26"/>
          <w:szCs w:val="26"/>
        </w:rPr>
      </w:pPr>
      <w:r>
        <w:rPr>
          <w:sz w:val="26"/>
          <w:szCs w:val="26"/>
        </w:rPr>
        <w:t>5.1. Горячее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питание учащимся предоставляется в учебные дни и часы работы Учреждения 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>
      <w:pPr>
        <w:pStyle w:val="a9"/>
        <w:tabs>
          <w:tab w:val="left" w:pos="1870"/>
        </w:tabs>
        <w:spacing w:before="1"/>
        <w:ind w:left="0" w:right="170"/>
        <w:rPr>
          <w:sz w:val="26"/>
          <w:szCs w:val="26"/>
        </w:rPr>
      </w:pPr>
      <w:r>
        <w:rPr>
          <w:sz w:val="26"/>
          <w:szCs w:val="26"/>
        </w:rPr>
        <w:t>5.2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случае проведения мероприятий, связанных с выходом или выездом учащихся из здания Учреждения, режим предоставления питания переводится на специальный график, утверждаемый приказом директора Учреждения.</w:t>
      </w:r>
    </w:p>
    <w:p>
      <w:pPr>
        <w:pStyle w:val="a9"/>
        <w:tabs>
          <w:tab w:val="left" w:pos="1870"/>
        </w:tabs>
        <w:spacing w:before="1"/>
        <w:ind w:left="0" w:right="170"/>
        <w:rPr>
          <w:sz w:val="26"/>
          <w:szCs w:val="26"/>
        </w:rPr>
      </w:pPr>
    </w:p>
    <w:p>
      <w:pPr>
        <w:tabs>
          <w:tab w:val="left" w:pos="1893"/>
        </w:tabs>
        <w:spacing w:before="2" w:line="322" w:lineRule="exact"/>
        <w:ind w:left="35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Условия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z w:val="26"/>
          <w:szCs w:val="26"/>
        </w:rPr>
        <w:t>организации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питания.</w:t>
      </w:r>
    </w:p>
    <w:p>
      <w:pPr>
        <w:pStyle w:val="a9"/>
        <w:tabs>
          <w:tab w:val="left" w:pos="1821"/>
        </w:tabs>
        <w:ind w:left="0" w:right="163"/>
        <w:rPr>
          <w:sz w:val="26"/>
          <w:szCs w:val="26"/>
        </w:rPr>
      </w:pPr>
      <w:r>
        <w:rPr>
          <w:sz w:val="26"/>
          <w:szCs w:val="26"/>
        </w:rPr>
        <w:t xml:space="preserve"> 5.3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соответствии с требованиями СП 2.4.3648-20, СанПиН 2.3\2.4.3590-20 в Учреждении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>
      <w:pPr>
        <w:pStyle w:val="a9"/>
        <w:tabs>
          <w:tab w:val="left" w:pos="1821"/>
        </w:tabs>
        <w:spacing w:before="1"/>
        <w:ind w:left="0" w:right="174"/>
        <w:rPr>
          <w:sz w:val="26"/>
          <w:szCs w:val="26"/>
        </w:rPr>
      </w:pPr>
      <w:r>
        <w:rPr>
          <w:sz w:val="26"/>
          <w:szCs w:val="26"/>
        </w:rPr>
        <w:t>5.4</w:t>
      </w:r>
      <w:proofErr w:type="gramStart"/>
      <w:r>
        <w:rPr>
          <w:sz w:val="26"/>
          <w:szCs w:val="26"/>
        </w:rPr>
        <w:t xml:space="preserve"> Д</w:t>
      </w:r>
      <w:proofErr w:type="gramEnd"/>
      <w:r>
        <w:rPr>
          <w:sz w:val="26"/>
          <w:szCs w:val="26"/>
        </w:rPr>
        <w:t>ля организации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питания работники Учреждения используют следующие </w:t>
      </w:r>
      <w:r>
        <w:rPr>
          <w:spacing w:val="-2"/>
          <w:sz w:val="26"/>
          <w:szCs w:val="26"/>
        </w:rPr>
        <w:t>документы: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1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приказ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об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горячего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питания</w:t>
      </w:r>
      <w:r>
        <w:rPr>
          <w:spacing w:val="-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учащихся;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приказ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льготном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питании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учащихся;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ежедневное</w:t>
      </w:r>
      <w:r>
        <w:rPr>
          <w:spacing w:val="-11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меню;</w:t>
      </w:r>
    </w:p>
    <w:p>
      <w:pPr>
        <w:pStyle w:val="a9"/>
        <w:numPr>
          <w:ilvl w:val="5"/>
          <w:numId w:val="1"/>
        </w:numPr>
        <w:tabs>
          <w:tab w:val="left" w:pos="1280"/>
        </w:tabs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технологические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карты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кулинарных</w:t>
      </w:r>
      <w:r>
        <w:rPr>
          <w:spacing w:val="-5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блюд;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before="1"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график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смены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кипяченой</w:t>
      </w:r>
      <w:r>
        <w:rPr>
          <w:spacing w:val="-5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воды;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программу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производственного</w:t>
      </w:r>
      <w:r>
        <w:rPr>
          <w:spacing w:val="-10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контроля;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гигиенический</w:t>
      </w:r>
      <w:r>
        <w:rPr>
          <w:spacing w:val="-1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журнал;</w:t>
      </w:r>
    </w:p>
    <w:p>
      <w:pPr>
        <w:pStyle w:val="a9"/>
        <w:numPr>
          <w:ilvl w:val="5"/>
          <w:numId w:val="1"/>
        </w:numPr>
        <w:tabs>
          <w:tab w:val="left" w:pos="1280"/>
        </w:tabs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журнал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учета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температурного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режима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холодильном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оборудовании;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журнал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учета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температуры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влажности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складских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помещениях;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журнал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бракеража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готовой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кулинарной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продукции;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журнал бракеража скоропортящейся продукции</w:t>
      </w:r>
      <w:r>
        <w:rPr>
          <w:spacing w:val="-2"/>
          <w:sz w:val="26"/>
          <w:szCs w:val="26"/>
        </w:rPr>
        <w:t>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журнал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здоровья;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2" w:lineRule="exact"/>
        <w:ind w:left="0" w:hanging="162"/>
        <w:jc w:val="left"/>
        <w:rPr>
          <w:sz w:val="26"/>
          <w:szCs w:val="26"/>
        </w:rPr>
      </w:pPr>
      <w:r>
        <w:rPr>
          <w:sz w:val="26"/>
          <w:szCs w:val="26"/>
        </w:rPr>
        <w:t>журнал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витаминизации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третьих</w:t>
      </w:r>
      <w:r>
        <w:rPr>
          <w:spacing w:val="-8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блюд.</w:t>
      </w:r>
    </w:p>
    <w:p>
      <w:pPr>
        <w:pStyle w:val="a9"/>
        <w:tabs>
          <w:tab w:val="left" w:pos="1893"/>
        </w:tabs>
        <w:spacing w:line="322" w:lineRule="exact"/>
        <w:ind w:left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Меры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по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улучшению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z w:val="26"/>
          <w:szCs w:val="26"/>
        </w:rPr>
        <w:t>организации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питания.</w:t>
      </w:r>
    </w:p>
    <w:p>
      <w:pPr>
        <w:pStyle w:val="a9"/>
        <w:tabs>
          <w:tab w:val="left" w:pos="2102"/>
        </w:tabs>
        <w:ind w:left="0" w:right="174"/>
        <w:rPr>
          <w:sz w:val="26"/>
          <w:szCs w:val="26"/>
        </w:rPr>
      </w:pPr>
      <w:r>
        <w:rPr>
          <w:sz w:val="26"/>
          <w:szCs w:val="26"/>
        </w:rPr>
        <w:t xml:space="preserve"> 5.5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целях совершенствования организации питания учащихся администрация Учреждения совместно с педагогическими работниками, выполняющими функции </w:t>
      </w:r>
      <w:r>
        <w:rPr>
          <w:sz w:val="26"/>
          <w:szCs w:val="26"/>
        </w:rPr>
        <w:lastRenderedPageBreak/>
        <w:t>классного руководителя:</w:t>
      </w:r>
    </w:p>
    <w:p>
      <w:pPr>
        <w:pStyle w:val="a9"/>
        <w:tabs>
          <w:tab w:val="left" w:pos="1407"/>
        </w:tabs>
        <w:spacing w:before="1"/>
        <w:ind w:left="0" w:right="16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- организует постоянную информационно – просветительскую работу по повышению уровня культуры питания учащихся в рамках образовательной деятельности и внеурочных мероприятий;</w:t>
      </w:r>
    </w:p>
    <w:p>
      <w:pPr>
        <w:pStyle w:val="a9"/>
        <w:tabs>
          <w:tab w:val="left" w:pos="1328"/>
        </w:tabs>
        <w:ind w:left="0" w:right="175"/>
        <w:jc w:val="left"/>
        <w:rPr>
          <w:sz w:val="26"/>
          <w:szCs w:val="26"/>
        </w:rPr>
      </w:pPr>
      <w:r>
        <w:rPr>
          <w:sz w:val="26"/>
          <w:szCs w:val="26"/>
        </w:rPr>
        <w:t>- оформляет информационные стенды, посвященные вопросам формирования культуры питания;</w:t>
      </w:r>
    </w:p>
    <w:p>
      <w:pPr>
        <w:pStyle w:val="a9"/>
        <w:tabs>
          <w:tab w:val="left" w:pos="1448"/>
        </w:tabs>
        <w:ind w:left="69" w:right="170"/>
        <w:rPr>
          <w:sz w:val="26"/>
          <w:szCs w:val="26"/>
        </w:rPr>
      </w:pPr>
      <w:r>
        <w:rPr>
          <w:sz w:val="26"/>
          <w:szCs w:val="26"/>
        </w:rPr>
        <w:t>- проводит с родителями (законными представителями) учащихся беседы, лектории и другие мероприятия, посвященные вопросам роли питания в формировании здоровья человека, обеспечения ежедневного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>
      <w:pPr>
        <w:pStyle w:val="a9"/>
        <w:tabs>
          <w:tab w:val="left" w:pos="1448"/>
        </w:tabs>
        <w:ind w:left="69" w:right="170"/>
        <w:jc w:val="left"/>
        <w:rPr>
          <w:sz w:val="26"/>
          <w:szCs w:val="26"/>
        </w:rPr>
      </w:pPr>
    </w:p>
    <w:p>
      <w:pPr>
        <w:pStyle w:val="a9"/>
        <w:tabs>
          <w:tab w:val="left" w:pos="1964"/>
        </w:tabs>
        <w:spacing w:line="322" w:lineRule="exact"/>
        <w:ind w:left="142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6 . Порядок</w:t>
      </w:r>
      <w:r>
        <w:rPr>
          <w:b/>
          <w:spacing w:val="-11"/>
          <w:sz w:val="26"/>
          <w:szCs w:val="26"/>
        </w:rPr>
        <w:t xml:space="preserve"> </w:t>
      </w:r>
      <w:r>
        <w:rPr>
          <w:b/>
          <w:sz w:val="26"/>
          <w:szCs w:val="26"/>
        </w:rPr>
        <w:t>предоставления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z w:val="26"/>
          <w:szCs w:val="26"/>
        </w:rPr>
        <w:t>питания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и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z w:val="26"/>
          <w:szCs w:val="26"/>
        </w:rPr>
        <w:t>питьевого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режима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учащихся.</w:t>
      </w:r>
    </w:p>
    <w:p>
      <w:pPr>
        <w:pStyle w:val="a9"/>
        <w:tabs>
          <w:tab w:val="left" w:pos="1893"/>
        </w:tabs>
        <w:spacing w:line="322" w:lineRule="exact"/>
        <w:ind w:left="1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</w:t>
      </w:r>
    </w:p>
    <w:p>
      <w:pPr>
        <w:pStyle w:val="a9"/>
        <w:tabs>
          <w:tab w:val="left" w:pos="1893"/>
        </w:tabs>
        <w:spacing w:line="322" w:lineRule="exact"/>
        <w:ind w:left="1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Горячее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питание.</w:t>
      </w:r>
    </w:p>
    <w:p>
      <w:pPr>
        <w:pStyle w:val="a9"/>
        <w:tabs>
          <w:tab w:val="left" w:pos="1932"/>
        </w:tabs>
        <w:ind w:left="142" w:right="166"/>
        <w:rPr>
          <w:sz w:val="26"/>
          <w:szCs w:val="26"/>
        </w:rPr>
      </w:pPr>
      <w:r>
        <w:rPr>
          <w:sz w:val="26"/>
          <w:szCs w:val="26"/>
        </w:rPr>
        <w:t>6.1 Предоставление горячего питания предоставляется на добровольной основе с письменного заявления родителей (законных представителей) учащегося, поданного на имя директора Учреждения (Приложение 1). Горячее питание предоставляется в зависимости от режима обучения и продолжительности нахождения учащихся в Учреждении.</w:t>
      </w:r>
    </w:p>
    <w:p>
      <w:pPr>
        <w:pStyle w:val="a9"/>
        <w:tabs>
          <w:tab w:val="left" w:pos="1815"/>
        </w:tabs>
        <w:spacing w:line="322" w:lineRule="exact"/>
        <w:ind w:left="142"/>
        <w:rPr>
          <w:sz w:val="26"/>
          <w:szCs w:val="26"/>
        </w:rPr>
      </w:pPr>
      <w:r>
        <w:rPr>
          <w:sz w:val="26"/>
          <w:szCs w:val="26"/>
        </w:rPr>
        <w:t>6.2. Учащемуся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прекращается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предоставление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горячего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питания,</w:t>
      </w:r>
      <w:r>
        <w:rPr>
          <w:spacing w:val="-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если:</w:t>
      </w:r>
    </w:p>
    <w:p>
      <w:pPr>
        <w:pStyle w:val="a9"/>
        <w:tabs>
          <w:tab w:val="left" w:pos="1400"/>
        </w:tabs>
        <w:spacing w:line="242" w:lineRule="auto"/>
        <w:ind w:left="142" w:right="173"/>
        <w:jc w:val="left"/>
        <w:rPr>
          <w:sz w:val="26"/>
          <w:szCs w:val="26"/>
        </w:rPr>
      </w:pPr>
      <w:r>
        <w:rPr>
          <w:sz w:val="26"/>
          <w:szCs w:val="26"/>
        </w:rPr>
        <w:t>- родитель (законный представитель) учащегося предоставил заявление о прекращении обеспечения горячим питанием учащегося;</w:t>
      </w:r>
    </w:p>
    <w:p>
      <w:pPr>
        <w:pStyle w:val="a9"/>
        <w:tabs>
          <w:tab w:val="left" w:pos="1386"/>
        </w:tabs>
        <w:ind w:left="142" w:right="170"/>
        <w:jc w:val="left"/>
        <w:rPr>
          <w:sz w:val="26"/>
          <w:szCs w:val="26"/>
        </w:rPr>
      </w:pPr>
      <w:r>
        <w:rPr>
          <w:sz w:val="26"/>
          <w:szCs w:val="26"/>
        </w:rPr>
        <w:t>- ребенок обучается с применением дистанционных технологий. Горячее питание возобновляется со дня возобновления обучения в стенах Учреждения;</w:t>
      </w:r>
    </w:p>
    <w:p>
      <w:pPr>
        <w:pStyle w:val="a9"/>
        <w:tabs>
          <w:tab w:val="left" w:pos="1451"/>
        </w:tabs>
        <w:ind w:left="142" w:right="175"/>
        <w:jc w:val="left"/>
        <w:rPr>
          <w:sz w:val="26"/>
          <w:szCs w:val="26"/>
        </w:rPr>
      </w:pPr>
      <w:r>
        <w:rPr>
          <w:sz w:val="26"/>
          <w:szCs w:val="26"/>
        </w:rPr>
        <w:t>- учащийся умер (признан судом в установленном порядке безвестно отсутствующим или объявлен умершим);</w:t>
      </w:r>
    </w:p>
    <w:p>
      <w:pPr>
        <w:pStyle w:val="a9"/>
        <w:tabs>
          <w:tab w:val="left" w:pos="1280"/>
        </w:tabs>
        <w:spacing w:line="321" w:lineRule="exact"/>
        <w:ind w:left="142"/>
        <w:jc w:val="left"/>
        <w:rPr>
          <w:sz w:val="26"/>
          <w:szCs w:val="26"/>
        </w:rPr>
      </w:pPr>
      <w:r>
        <w:rPr>
          <w:sz w:val="26"/>
          <w:szCs w:val="26"/>
        </w:rPr>
        <w:t>- учащийся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переведен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или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отчислен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школы.</w:t>
      </w:r>
    </w:p>
    <w:p>
      <w:pPr>
        <w:pStyle w:val="a7"/>
        <w:ind w:left="142" w:right="17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proofErr w:type="gramStart"/>
      <w:r>
        <w:rPr>
          <w:sz w:val="26"/>
          <w:szCs w:val="26"/>
        </w:rPr>
        <w:t>В случае возникновения причин для досрочного прекращения предоставления горячего питания учащемуся директор Учреждения в течение трех рабочих дней со дня установления причин для досрочного прекращения</w:t>
      </w:r>
      <w:proofErr w:type="gramEnd"/>
      <w:r>
        <w:rPr>
          <w:sz w:val="26"/>
          <w:szCs w:val="26"/>
        </w:rPr>
        <w:t xml:space="preserve"> питания издает приказ о прекращении обеспечения учащегося горячим питанием с указанием этих причин. Питание не предоставляется со дня, следующего за днем издания приказа о прекращении предоставления горячего питания учащемуся.</w:t>
      </w:r>
    </w:p>
    <w:p>
      <w:pPr>
        <w:pStyle w:val="a9"/>
        <w:tabs>
          <w:tab w:val="left" w:pos="1949"/>
        </w:tabs>
        <w:spacing w:line="242" w:lineRule="auto"/>
        <w:ind w:left="142" w:right="176"/>
        <w:rPr>
          <w:sz w:val="26"/>
          <w:szCs w:val="26"/>
        </w:rPr>
      </w:pPr>
      <w:r>
        <w:rPr>
          <w:sz w:val="26"/>
          <w:szCs w:val="26"/>
        </w:rPr>
        <w:t>6.3</w:t>
      </w:r>
      <w:proofErr w:type="gramStart"/>
      <w:r>
        <w:rPr>
          <w:sz w:val="26"/>
          <w:szCs w:val="26"/>
        </w:rPr>
        <w:t xml:space="preserve"> Д</w:t>
      </w:r>
      <w:proofErr w:type="gramEnd"/>
      <w:r>
        <w:rPr>
          <w:sz w:val="26"/>
          <w:szCs w:val="26"/>
        </w:rPr>
        <w:t>ля отпуска горячего питания учащихся в течение учебного дня выделяются перемены длительностью 20 минут.</w:t>
      </w:r>
    </w:p>
    <w:p>
      <w:pPr>
        <w:pStyle w:val="a9"/>
        <w:tabs>
          <w:tab w:val="left" w:pos="1925"/>
        </w:tabs>
        <w:ind w:left="142" w:right="164"/>
        <w:rPr>
          <w:sz w:val="26"/>
          <w:szCs w:val="26"/>
        </w:rPr>
      </w:pPr>
      <w:r>
        <w:rPr>
          <w:sz w:val="26"/>
          <w:szCs w:val="26"/>
        </w:rPr>
        <w:t xml:space="preserve">6.4 Предоставление питания организуется по классам в соответствии с графиком, утверждаемым директором Учреждения. </w:t>
      </w:r>
    </w:p>
    <w:p>
      <w:pPr>
        <w:pStyle w:val="a9"/>
        <w:tabs>
          <w:tab w:val="left" w:pos="1925"/>
        </w:tabs>
        <w:ind w:left="142" w:right="164"/>
        <w:rPr>
          <w:sz w:val="26"/>
          <w:szCs w:val="26"/>
        </w:rPr>
      </w:pPr>
      <w:r>
        <w:rPr>
          <w:sz w:val="26"/>
          <w:szCs w:val="26"/>
        </w:rPr>
        <w:t xml:space="preserve">Отпуск блюд осуществляется по заявкам педагогических работников, выполняющих функции классного руководителя. Заявка на количество </w:t>
      </w:r>
      <w:proofErr w:type="gramStart"/>
      <w:r>
        <w:rPr>
          <w:sz w:val="26"/>
          <w:szCs w:val="26"/>
        </w:rPr>
        <w:t>питающихся</w:t>
      </w:r>
      <w:proofErr w:type="gramEnd"/>
      <w:r>
        <w:rPr>
          <w:sz w:val="26"/>
          <w:szCs w:val="26"/>
        </w:rPr>
        <w:t xml:space="preserve"> предоставляется ежедневно не позднее 8ч.15минут.</w:t>
      </w:r>
    </w:p>
    <w:p>
      <w:pPr>
        <w:pStyle w:val="a9"/>
        <w:tabs>
          <w:tab w:val="left" w:pos="1925"/>
        </w:tabs>
        <w:ind w:left="142" w:right="164"/>
        <w:rPr>
          <w:sz w:val="26"/>
          <w:szCs w:val="26"/>
        </w:rPr>
      </w:pPr>
    </w:p>
    <w:p>
      <w:pPr>
        <w:pStyle w:val="a9"/>
        <w:tabs>
          <w:tab w:val="left" w:pos="1892"/>
        </w:tabs>
        <w:spacing w:line="322" w:lineRule="exact"/>
        <w:ind w:left="14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7.     Питьевой</w:t>
      </w:r>
      <w:r>
        <w:rPr>
          <w:b/>
          <w:spacing w:val="-14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режим.</w:t>
      </w:r>
    </w:p>
    <w:p>
      <w:pPr>
        <w:pStyle w:val="a9"/>
        <w:tabs>
          <w:tab w:val="left" w:pos="1815"/>
        </w:tabs>
        <w:ind w:left="142" w:right="174"/>
        <w:rPr>
          <w:sz w:val="26"/>
          <w:szCs w:val="26"/>
        </w:rPr>
      </w:pPr>
      <w:r>
        <w:rPr>
          <w:sz w:val="26"/>
          <w:szCs w:val="26"/>
        </w:rPr>
        <w:t>7.1 Питьевой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режим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учащихся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обеспечивается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кипяченой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водой.</w:t>
      </w:r>
    </w:p>
    <w:p>
      <w:pPr>
        <w:pStyle w:val="a9"/>
        <w:tabs>
          <w:tab w:val="left" w:pos="1910"/>
        </w:tabs>
        <w:ind w:left="142" w:right="176"/>
        <w:rPr>
          <w:sz w:val="26"/>
          <w:szCs w:val="26"/>
        </w:rPr>
      </w:pPr>
      <w:r>
        <w:rPr>
          <w:sz w:val="26"/>
          <w:szCs w:val="26"/>
        </w:rPr>
        <w:t>7.2 Свободный доступ к питьевой воде обеспечивается в течение всего времени пребывания учащихся в Учреждение.</w:t>
      </w:r>
    </w:p>
    <w:p>
      <w:pPr>
        <w:pStyle w:val="a9"/>
        <w:tabs>
          <w:tab w:val="left" w:pos="1841"/>
        </w:tabs>
        <w:spacing w:before="67" w:line="242" w:lineRule="auto"/>
        <w:ind w:left="142" w:right="176"/>
        <w:rPr>
          <w:sz w:val="26"/>
          <w:szCs w:val="26"/>
        </w:rPr>
      </w:pPr>
      <w:r>
        <w:rPr>
          <w:sz w:val="26"/>
          <w:szCs w:val="26"/>
        </w:rPr>
        <w:t>7.3.При организации питьевого режима соблюдаются правила и нормативы, установленные СанПиН 2.3\2.4.3590-20.</w:t>
      </w:r>
    </w:p>
    <w:p>
      <w:pPr>
        <w:pStyle w:val="a9"/>
        <w:tabs>
          <w:tab w:val="left" w:pos="1841"/>
        </w:tabs>
        <w:spacing w:before="67" w:line="242" w:lineRule="auto"/>
        <w:ind w:left="142" w:right="176"/>
        <w:rPr>
          <w:sz w:val="26"/>
          <w:szCs w:val="26"/>
        </w:rPr>
      </w:pPr>
    </w:p>
    <w:p>
      <w:pPr>
        <w:pStyle w:val="a9"/>
        <w:spacing w:line="321" w:lineRule="exact"/>
        <w:ind w:left="142"/>
        <w:rPr>
          <w:sz w:val="28"/>
        </w:rPr>
      </w:pPr>
      <w:r>
        <w:rPr>
          <w:sz w:val="28"/>
        </w:rPr>
        <w:lastRenderedPageBreak/>
        <w:t xml:space="preserve">                   8. Финансовое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>
      <w:pPr>
        <w:pStyle w:val="a9"/>
        <w:tabs>
          <w:tab w:val="left" w:pos="1893"/>
        </w:tabs>
        <w:ind w:left="142"/>
        <w:rPr>
          <w:sz w:val="26"/>
          <w:szCs w:val="26"/>
        </w:rPr>
      </w:pPr>
      <w:r>
        <w:rPr>
          <w:sz w:val="26"/>
          <w:szCs w:val="26"/>
        </w:rPr>
        <w:t>8.1 Питание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учащихся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осуществляется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счет</w:t>
      </w:r>
      <w:r>
        <w:rPr>
          <w:spacing w:val="-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средств:</w:t>
      </w:r>
    </w:p>
    <w:p>
      <w:pPr>
        <w:pStyle w:val="a9"/>
        <w:numPr>
          <w:ilvl w:val="0"/>
          <w:numId w:val="4"/>
        </w:numPr>
        <w:tabs>
          <w:tab w:val="left" w:pos="1280"/>
        </w:tabs>
        <w:spacing w:line="322" w:lineRule="exact"/>
        <w:ind w:left="142" w:hanging="141"/>
        <w:jc w:val="left"/>
        <w:rPr>
          <w:sz w:val="26"/>
          <w:szCs w:val="26"/>
        </w:rPr>
      </w:pPr>
      <w:r>
        <w:rPr>
          <w:sz w:val="26"/>
          <w:szCs w:val="26"/>
        </w:rPr>
        <w:t>федерального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местного</w:t>
      </w:r>
      <w:r>
        <w:rPr>
          <w:spacing w:val="-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бюджетов;</w:t>
      </w:r>
    </w:p>
    <w:p>
      <w:pPr>
        <w:tabs>
          <w:tab w:val="left" w:pos="1893"/>
        </w:tabs>
        <w:spacing w:line="322" w:lineRule="exact"/>
        <w:ind w:left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Питание</w:t>
      </w:r>
      <w:r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за</w:t>
      </w:r>
      <w:r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счет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средств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местного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бюджета.</w:t>
      </w:r>
    </w:p>
    <w:p>
      <w:pPr>
        <w:tabs>
          <w:tab w:val="left" w:pos="1893"/>
        </w:tabs>
        <w:spacing w:line="322" w:lineRule="exact"/>
        <w:jc w:val="both"/>
        <w:rPr>
          <w:b/>
          <w:sz w:val="26"/>
          <w:szCs w:val="26"/>
        </w:rPr>
      </w:pPr>
      <w:r>
        <w:rPr>
          <w:sz w:val="26"/>
          <w:szCs w:val="26"/>
        </w:rPr>
        <w:t>8.2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Бюджетные средства на обеспечение горячим питанием учащихся выделяются в качестве меры социальной поддержки учащимся из льготных </w:t>
      </w:r>
      <w:r>
        <w:rPr>
          <w:spacing w:val="-2"/>
          <w:sz w:val="26"/>
          <w:szCs w:val="26"/>
        </w:rPr>
        <w:t>категорий:</w:t>
      </w:r>
    </w:p>
    <w:p>
      <w:pPr>
        <w:pStyle w:val="a9"/>
        <w:numPr>
          <w:ilvl w:val="5"/>
          <w:numId w:val="1"/>
        </w:numPr>
        <w:tabs>
          <w:tab w:val="left" w:pos="1393"/>
        </w:tabs>
        <w:ind w:left="142" w:right="167" w:hanging="141"/>
        <w:rPr>
          <w:sz w:val="26"/>
          <w:szCs w:val="26"/>
        </w:rPr>
      </w:pPr>
      <w:proofErr w:type="gramStart"/>
      <w:r>
        <w:rPr>
          <w:sz w:val="26"/>
          <w:szCs w:val="26"/>
        </w:rPr>
        <w:t>обучающимся</w:t>
      </w:r>
      <w:proofErr w:type="gramEnd"/>
      <w:r>
        <w:rPr>
          <w:sz w:val="26"/>
          <w:szCs w:val="26"/>
        </w:rPr>
        <w:t xml:space="preserve"> с ограниченными возможностями здоровья – двухразовое горячее питание;</w:t>
      </w:r>
    </w:p>
    <w:p>
      <w:pPr>
        <w:pStyle w:val="a9"/>
        <w:numPr>
          <w:ilvl w:val="5"/>
          <w:numId w:val="1"/>
        </w:numPr>
        <w:tabs>
          <w:tab w:val="left" w:pos="1280"/>
        </w:tabs>
        <w:spacing w:line="321" w:lineRule="exact"/>
        <w:ind w:left="142" w:hanging="141"/>
        <w:rPr>
          <w:sz w:val="26"/>
          <w:szCs w:val="26"/>
        </w:rPr>
      </w:pPr>
      <w:proofErr w:type="gramStart"/>
      <w:r>
        <w:rPr>
          <w:sz w:val="26"/>
          <w:szCs w:val="26"/>
        </w:rPr>
        <w:t>обучающимся</w:t>
      </w:r>
      <w:proofErr w:type="gramEnd"/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мобилизованных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граждан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двухразовое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горячее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питание;</w:t>
      </w:r>
    </w:p>
    <w:p>
      <w:pPr>
        <w:pStyle w:val="a9"/>
        <w:numPr>
          <w:ilvl w:val="5"/>
          <w:numId w:val="1"/>
        </w:numPr>
        <w:tabs>
          <w:tab w:val="left" w:pos="1314"/>
        </w:tabs>
        <w:ind w:left="142" w:right="166" w:hanging="141"/>
        <w:rPr>
          <w:sz w:val="26"/>
          <w:szCs w:val="26"/>
        </w:rPr>
      </w:pPr>
      <w:r>
        <w:rPr>
          <w:sz w:val="26"/>
          <w:szCs w:val="26"/>
        </w:rPr>
        <w:t>детям-сиротам и детям, оставшимся без попечения родителей, - двухразовое горячее питание.</w:t>
      </w:r>
    </w:p>
    <w:p>
      <w:pPr>
        <w:pStyle w:val="a9"/>
        <w:tabs>
          <w:tab w:val="left" w:pos="1841"/>
        </w:tabs>
        <w:ind w:left="142" w:right="174"/>
        <w:rPr>
          <w:sz w:val="26"/>
          <w:szCs w:val="26"/>
        </w:rPr>
      </w:pPr>
      <w:r>
        <w:rPr>
          <w:sz w:val="26"/>
          <w:szCs w:val="26"/>
        </w:rPr>
        <w:t>8.3 Питание за счет средств местного бюджета предоставляется учащимся в порядке, установленном разделом 3 настоящего Положения.</w:t>
      </w:r>
    </w:p>
    <w:p>
      <w:pPr>
        <w:pStyle w:val="a9"/>
        <w:tabs>
          <w:tab w:val="left" w:pos="2105"/>
        </w:tabs>
        <w:spacing w:before="67"/>
        <w:ind w:left="142" w:right="165"/>
        <w:rPr>
          <w:sz w:val="26"/>
          <w:szCs w:val="26"/>
        </w:rPr>
      </w:pPr>
      <w:r>
        <w:rPr>
          <w:sz w:val="26"/>
          <w:szCs w:val="26"/>
        </w:rPr>
        <w:t>8.4</w:t>
      </w:r>
      <w:proofErr w:type="gramStart"/>
      <w:r>
        <w:rPr>
          <w:sz w:val="26"/>
          <w:szCs w:val="26"/>
        </w:rPr>
        <w:t xml:space="preserve"> О</w:t>
      </w:r>
      <w:proofErr w:type="gramEnd"/>
      <w:r>
        <w:rPr>
          <w:sz w:val="26"/>
          <w:szCs w:val="26"/>
        </w:rPr>
        <w:t xml:space="preserve"> непосещении учащимся Учреждения родители (законные представители) ребенка обязаны сообщить педагогическим работникам, выполняющим функции классного руководителя. Сообщение должно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поступить заблаговременно, то есть до наступления дня отсутствия учащегося.</w:t>
      </w:r>
    </w:p>
    <w:p>
      <w:pPr>
        <w:pStyle w:val="a9"/>
        <w:tabs>
          <w:tab w:val="left" w:pos="1893"/>
        </w:tabs>
        <w:spacing w:before="1"/>
        <w:ind w:left="142" w:right="167"/>
        <w:rPr>
          <w:sz w:val="26"/>
          <w:szCs w:val="26"/>
        </w:rPr>
      </w:pPr>
      <w:r>
        <w:rPr>
          <w:sz w:val="26"/>
          <w:szCs w:val="26"/>
        </w:rPr>
        <w:t>8.5.При отсутствии учащегося по уважительным причинам (при условии своевременного предупреждения педагогического работника, выполняющего функции классного руководителя о таком отсутствии) учащийся снимается с горячего питания.</w:t>
      </w:r>
    </w:p>
    <w:p>
      <w:pPr>
        <w:pStyle w:val="a9"/>
        <w:tabs>
          <w:tab w:val="left" w:pos="1893"/>
        </w:tabs>
        <w:spacing w:before="1"/>
        <w:ind w:left="142" w:right="167"/>
        <w:rPr>
          <w:sz w:val="26"/>
          <w:szCs w:val="26"/>
        </w:rPr>
      </w:pPr>
    </w:p>
    <w:p>
      <w:pPr>
        <w:pStyle w:val="a9"/>
        <w:spacing w:before="1" w:line="322" w:lineRule="exact"/>
        <w:ind w:left="142"/>
        <w:rPr>
          <w:b/>
          <w:sz w:val="26"/>
          <w:szCs w:val="26"/>
        </w:rPr>
      </w:pPr>
      <w:r>
        <w:rPr>
          <w:b/>
          <w:spacing w:val="-6"/>
          <w:sz w:val="26"/>
          <w:szCs w:val="26"/>
        </w:rPr>
        <w:t xml:space="preserve">                      9. Меры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pacing w:val="-6"/>
          <w:sz w:val="26"/>
          <w:szCs w:val="26"/>
        </w:rPr>
        <w:t>социальной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pacing w:val="-6"/>
          <w:sz w:val="26"/>
          <w:szCs w:val="26"/>
        </w:rPr>
        <w:t>поддержки.</w:t>
      </w:r>
    </w:p>
    <w:p>
      <w:pPr>
        <w:pStyle w:val="a9"/>
        <w:tabs>
          <w:tab w:val="left" w:pos="1908"/>
        </w:tabs>
        <w:ind w:left="142" w:right="175"/>
        <w:rPr>
          <w:sz w:val="26"/>
          <w:szCs w:val="26"/>
        </w:rPr>
      </w:pPr>
      <w:r>
        <w:rPr>
          <w:sz w:val="26"/>
          <w:szCs w:val="26"/>
        </w:rPr>
        <w:t xml:space="preserve"> 9.1. Право на получение мер социальной поддержки по предоставлению горячего питания возникает у следующих учащихся:</w:t>
      </w:r>
    </w:p>
    <w:p>
      <w:pPr>
        <w:pStyle w:val="a9"/>
        <w:numPr>
          <w:ilvl w:val="3"/>
          <w:numId w:val="3"/>
        </w:numPr>
        <w:tabs>
          <w:tab w:val="left" w:pos="1379"/>
        </w:tabs>
        <w:spacing w:before="1" w:line="322" w:lineRule="exact"/>
        <w:ind w:left="142" w:right="168" w:hanging="141"/>
        <w:rPr>
          <w:sz w:val="26"/>
          <w:szCs w:val="26"/>
        </w:rPr>
      </w:pPr>
      <w:r>
        <w:rPr>
          <w:sz w:val="26"/>
          <w:szCs w:val="26"/>
        </w:rPr>
        <w:t xml:space="preserve">детей из малоимущих семей, имеющих среднедушевой доход, не превышающий размер прожиточного минимума в расчете на душу населения, получающих ежемесячное пособие в органах социальной защиты населения; </w:t>
      </w:r>
    </w:p>
    <w:p>
      <w:pPr>
        <w:pStyle w:val="a9"/>
        <w:numPr>
          <w:ilvl w:val="3"/>
          <w:numId w:val="3"/>
        </w:numPr>
        <w:tabs>
          <w:tab w:val="left" w:pos="1379"/>
        </w:tabs>
        <w:spacing w:before="1" w:line="322" w:lineRule="exact"/>
        <w:ind w:left="142" w:right="168" w:hanging="141"/>
        <w:rPr>
          <w:sz w:val="26"/>
          <w:szCs w:val="26"/>
        </w:rPr>
      </w:pPr>
      <w:r>
        <w:rPr>
          <w:sz w:val="26"/>
          <w:szCs w:val="26"/>
        </w:rPr>
        <w:t>детей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инвалидов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малообеспеченных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семей;</w:t>
      </w:r>
    </w:p>
    <w:p>
      <w:pPr>
        <w:pStyle w:val="a9"/>
        <w:numPr>
          <w:ilvl w:val="3"/>
          <w:numId w:val="3"/>
        </w:numPr>
        <w:tabs>
          <w:tab w:val="left" w:pos="1379"/>
        </w:tabs>
        <w:ind w:left="142" w:right="169" w:hanging="141"/>
        <w:rPr>
          <w:sz w:val="26"/>
          <w:szCs w:val="26"/>
        </w:rPr>
      </w:pPr>
      <w:r>
        <w:rPr>
          <w:sz w:val="26"/>
          <w:szCs w:val="26"/>
        </w:rPr>
        <w:t xml:space="preserve">детей, родители (законные представители) которых не могут представить документы из органа социальной защиты населения, однако учащиеся относятся к категории из малообеспеченных семей, неблагополучных семей, семей, находящихся в трудной жизненной ситуации, являются многодетными семьями, вынужденными переселенцами и имеют среднемесячный доход ниже прожиточного минимума (что подтверждается актами обследования семей) и т. </w:t>
      </w:r>
      <w:r>
        <w:rPr>
          <w:spacing w:val="-6"/>
          <w:sz w:val="26"/>
          <w:szCs w:val="26"/>
        </w:rPr>
        <w:t>п.</w:t>
      </w:r>
    </w:p>
    <w:p>
      <w:pPr>
        <w:pStyle w:val="a9"/>
        <w:numPr>
          <w:ilvl w:val="3"/>
          <w:numId w:val="3"/>
        </w:numPr>
        <w:tabs>
          <w:tab w:val="left" w:pos="1379"/>
        </w:tabs>
        <w:spacing w:line="322" w:lineRule="exact"/>
        <w:ind w:left="142" w:hanging="141"/>
        <w:jc w:val="left"/>
        <w:rPr>
          <w:sz w:val="26"/>
          <w:szCs w:val="26"/>
        </w:rPr>
      </w:pP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ограниченными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возможностями</w:t>
      </w:r>
      <w:r>
        <w:rPr>
          <w:spacing w:val="-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здоровья;</w:t>
      </w:r>
    </w:p>
    <w:p>
      <w:pPr>
        <w:pStyle w:val="a9"/>
        <w:numPr>
          <w:ilvl w:val="3"/>
          <w:numId w:val="3"/>
        </w:numPr>
        <w:tabs>
          <w:tab w:val="left" w:pos="1379"/>
        </w:tabs>
        <w:ind w:left="142" w:hanging="141"/>
        <w:jc w:val="left"/>
        <w:rPr>
          <w:sz w:val="26"/>
          <w:szCs w:val="26"/>
        </w:rPr>
      </w:pPr>
      <w:r>
        <w:rPr>
          <w:sz w:val="26"/>
          <w:szCs w:val="26"/>
        </w:rPr>
        <w:t>обучающихся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мобилизованных</w:t>
      </w:r>
      <w:r>
        <w:rPr>
          <w:spacing w:val="-1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граждан;</w:t>
      </w:r>
    </w:p>
    <w:p>
      <w:pPr>
        <w:pStyle w:val="a9"/>
        <w:numPr>
          <w:ilvl w:val="3"/>
          <w:numId w:val="3"/>
        </w:numPr>
        <w:tabs>
          <w:tab w:val="left" w:pos="1309"/>
        </w:tabs>
        <w:spacing w:line="322" w:lineRule="exact"/>
        <w:ind w:left="142" w:hanging="141"/>
        <w:jc w:val="left"/>
        <w:rPr>
          <w:sz w:val="26"/>
          <w:szCs w:val="26"/>
        </w:rPr>
      </w:pPr>
      <w:r>
        <w:rPr>
          <w:sz w:val="26"/>
          <w:szCs w:val="26"/>
        </w:rPr>
        <w:t>детя</w:t>
      </w:r>
      <w:proofErr w:type="gramStart"/>
      <w:r>
        <w:rPr>
          <w:sz w:val="26"/>
          <w:szCs w:val="26"/>
        </w:rPr>
        <w:t>м-</w:t>
      </w:r>
      <w:proofErr w:type="gramEnd"/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сиротам,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детям,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оставшимся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без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попечения</w:t>
      </w:r>
      <w:r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родителей.</w:t>
      </w:r>
    </w:p>
    <w:p>
      <w:pPr>
        <w:pStyle w:val="a9"/>
        <w:tabs>
          <w:tab w:val="left" w:pos="1863"/>
        </w:tabs>
        <w:spacing w:before="1"/>
        <w:ind w:left="142" w:right="167"/>
        <w:rPr>
          <w:sz w:val="26"/>
          <w:szCs w:val="26"/>
        </w:rPr>
      </w:pPr>
      <w:r>
        <w:rPr>
          <w:sz w:val="26"/>
          <w:szCs w:val="26"/>
        </w:rPr>
        <w:t>9.2 Списки учащихся для предоставления льготного питания формируются по мере поступления заявлений родителей (иных законных представителей) о предоставлении льготного питания со всеми необходимыми документами.</w:t>
      </w:r>
    </w:p>
    <w:p>
      <w:pPr>
        <w:pStyle w:val="a9"/>
        <w:tabs>
          <w:tab w:val="left" w:pos="1833"/>
        </w:tabs>
        <w:spacing w:before="67"/>
        <w:ind w:left="142" w:right="171"/>
        <w:rPr>
          <w:sz w:val="26"/>
          <w:szCs w:val="26"/>
        </w:rPr>
      </w:pPr>
      <w:r>
        <w:rPr>
          <w:sz w:val="26"/>
          <w:szCs w:val="26"/>
        </w:rPr>
        <w:t>9.3.Обучающиеся мобилизованных граждан, обучающиеся с ограниченными возможностями здоровья получают двухразовое бесплатное питание на основании приказа директора Учреждения.</w:t>
      </w:r>
    </w:p>
    <w:p>
      <w:pPr>
        <w:pStyle w:val="a9"/>
        <w:tabs>
          <w:tab w:val="left" w:pos="1875"/>
        </w:tabs>
        <w:spacing w:before="2"/>
        <w:ind w:left="142" w:right="177"/>
        <w:rPr>
          <w:sz w:val="26"/>
          <w:szCs w:val="26"/>
        </w:rPr>
      </w:pPr>
      <w:r>
        <w:rPr>
          <w:sz w:val="26"/>
          <w:szCs w:val="26"/>
        </w:rPr>
        <w:t>9.4 Право на получение льготного питания возникает у учащегося со дня подачи заявления.</w:t>
      </w:r>
    </w:p>
    <w:p>
      <w:pPr>
        <w:pStyle w:val="a9"/>
        <w:ind w:left="142" w:right="165"/>
        <w:rPr>
          <w:sz w:val="26"/>
          <w:szCs w:val="26"/>
        </w:rPr>
      </w:pPr>
      <w:r>
        <w:rPr>
          <w:sz w:val="26"/>
          <w:szCs w:val="26"/>
        </w:rPr>
        <w:t>9.5 Льготное питание предоставляется учащимся в течение первого, второго полугодий текущего учебного года согласно календарному учебному графику в дни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проведения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учебных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занятий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(за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исключением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каникул,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карантинов,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выхо</w:t>
      </w:r>
      <w:proofErr w:type="gramStart"/>
      <w:r>
        <w:rPr>
          <w:sz w:val="26"/>
          <w:szCs w:val="26"/>
        </w:rPr>
        <w:t>д-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ных</w:t>
      </w:r>
      <w:proofErr w:type="spellEnd"/>
      <w:r>
        <w:rPr>
          <w:sz w:val="26"/>
          <w:szCs w:val="26"/>
        </w:rPr>
        <w:t xml:space="preserve"> дней, дней, когда </w:t>
      </w:r>
      <w:r>
        <w:rPr>
          <w:sz w:val="26"/>
          <w:szCs w:val="26"/>
        </w:rPr>
        <w:lastRenderedPageBreak/>
        <w:t>учащийся не посещает занятия по болезни и т. п.).</w:t>
      </w:r>
    </w:p>
    <w:p>
      <w:pPr>
        <w:pStyle w:val="a9"/>
        <w:ind w:left="142" w:right="174"/>
        <w:rPr>
          <w:sz w:val="26"/>
          <w:szCs w:val="26"/>
        </w:rPr>
      </w:pPr>
      <w:r>
        <w:rPr>
          <w:sz w:val="26"/>
          <w:szCs w:val="26"/>
        </w:rPr>
        <w:t>9.6.На замену бесплатного двухразового питания, в том числе возможность денежной компенсации, имеют право дети с ограниченными возможностями здоровья, находящиеся на домашнем обучении.</w:t>
      </w:r>
    </w:p>
    <w:p>
      <w:pPr>
        <w:pStyle w:val="a9"/>
        <w:tabs>
          <w:tab w:val="left" w:pos="2048"/>
        </w:tabs>
        <w:ind w:left="142" w:right="169"/>
        <w:rPr>
          <w:sz w:val="26"/>
          <w:szCs w:val="26"/>
        </w:rPr>
      </w:pPr>
      <w:r>
        <w:rPr>
          <w:sz w:val="26"/>
          <w:szCs w:val="26"/>
        </w:rPr>
        <w:t>9.7. На бесплатное одноразовое горячее питание (завтрак) имеют право учащиеся 1-4 классов. Документ – основание, подтверждающий право на бесплатный прием пищи, – приказ о зачислении в Учреждение.</w:t>
      </w:r>
    </w:p>
    <w:p>
      <w:pPr>
        <w:pStyle w:val="a9"/>
        <w:tabs>
          <w:tab w:val="left" w:pos="1997"/>
        </w:tabs>
        <w:spacing w:before="1"/>
        <w:ind w:left="1685" w:right="176"/>
        <w:jc w:val="left"/>
        <w:rPr>
          <w:sz w:val="28"/>
        </w:rPr>
      </w:pPr>
    </w:p>
    <w:p>
      <w:pPr>
        <w:pStyle w:val="a9"/>
        <w:tabs>
          <w:tab w:val="left" w:pos="1997"/>
        </w:tabs>
        <w:spacing w:before="1"/>
        <w:ind w:left="0" w:right="176"/>
        <w:jc w:val="left"/>
        <w:rPr>
          <w:b/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10. Обязанности участников образовательных отношений при организации      </w:t>
      </w:r>
    </w:p>
    <w:p>
      <w:pPr>
        <w:pStyle w:val="a9"/>
        <w:tabs>
          <w:tab w:val="left" w:pos="1997"/>
        </w:tabs>
        <w:spacing w:before="1"/>
        <w:ind w:left="0" w:right="176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>
        <w:rPr>
          <w:b/>
          <w:spacing w:val="-2"/>
          <w:sz w:val="26"/>
          <w:szCs w:val="26"/>
        </w:rPr>
        <w:t>питания.</w:t>
      </w:r>
    </w:p>
    <w:p>
      <w:pPr>
        <w:pStyle w:val="a9"/>
        <w:tabs>
          <w:tab w:val="left" w:pos="1815"/>
        </w:tabs>
        <w:spacing w:line="321" w:lineRule="exact"/>
        <w:ind w:left="0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>
        <w:rPr>
          <w:b/>
          <w:sz w:val="26"/>
          <w:szCs w:val="26"/>
        </w:rPr>
        <w:t>Директор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Учреждения:</w:t>
      </w:r>
    </w:p>
    <w:p>
      <w:pPr>
        <w:pStyle w:val="a9"/>
        <w:tabs>
          <w:tab w:val="left" w:pos="1285"/>
        </w:tabs>
        <w:ind w:left="0" w:right="166"/>
        <w:rPr>
          <w:sz w:val="26"/>
          <w:szCs w:val="26"/>
        </w:rPr>
      </w:pPr>
      <w:r>
        <w:rPr>
          <w:sz w:val="26"/>
          <w:szCs w:val="26"/>
        </w:rPr>
        <w:t>- ежегодно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начале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учебного года (в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начале сентября текущего года)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и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начале второго полугодия текущего учебного года (в начале января текущего года) издает приказ о предоставлении горячего питания учащимся;</w:t>
      </w:r>
    </w:p>
    <w:p>
      <w:pPr>
        <w:pStyle w:val="a9"/>
        <w:tabs>
          <w:tab w:val="left" w:pos="1434"/>
        </w:tabs>
        <w:spacing w:before="1"/>
        <w:ind w:left="0" w:right="165"/>
        <w:rPr>
          <w:sz w:val="26"/>
          <w:szCs w:val="26"/>
        </w:rPr>
      </w:pPr>
      <w:r>
        <w:rPr>
          <w:sz w:val="26"/>
          <w:szCs w:val="26"/>
        </w:rPr>
        <w:t xml:space="preserve"> - обеспечивает принятие локальных актов, предусмотренных настоящим </w:t>
      </w:r>
      <w:r>
        <w:rPr>
          <w:spacing w:val="-2"/>
          <w:sz w:val="26"/>
          <w:szCs w:val="26"/>
        </w:rPr>
        <w:t>Положением;</w:t>
      </w:r>
    </w:p>
    <w:p>
      <w:pPr>
        <w:pStyle w:val="a9"/>
        <w:tabs>
          <w:tab w:val="left" w:pos="1335"/>
        </w:tabs>
        <w:ind w:left="0" w:right="174"/>
        <w:rPr>
          <w:sz w:val="26"/>
          <w:szCs w:val="26"/>
        </w:rPr>
      </w:pPr>
      <w:r>
        <w:rPr>
          <w:sz w:val="26"/>
          <w:szCs w:val="26"/>
        </w:rPr>
        <w:t>- назначает из числа работников Учреждения ответственных за организацию питания и закрепляет их обязанности;</w:t>
      </w:r>
    </w:p>
    <w:p>
      <w:pPr>
        <w:pStyle w:val="a9"/>
        <w:tabs>
          <w:tab w:val="left" w:pos="1285"/>
        </w:tabs>
        <w:ind w:left="0" w:right="166"/>
        <w:rPr>
          <w:sz w:val="26"/>
          <w:szCs w:val="26"/>
        </w:rPr>
      </w:pPr>
      <w:r>
        <w:rPr>
          <w:sz w:val="26"/>
          <w:szCs w:val="26"/>
        </w:rPr>
        <w:t>- обеспечивает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рассмотрение вопросов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организации горячего питания учащихся на родительских собраниях, заседаниях родительских советов,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а также совещаниях при директоре, педагогических советах.</w:t>
      </w:r>
    </w:p>
    <w:p>
      <w:pPr>
        <w:pStyle w:val="a9"/>
        <w:tabs>
          <w:tab w:val="left" w:pos="1903"/>
        </w:tabs>
        <w:ind w:left="0" w:right="174"/>
        <w:rPr>
          <w:sz w:val="26"/>
          <w:szCs w:val="26"/>
        </w:rPr>
      </w:pPr>
      <w:r>
        <w:rPr>
          <w:sz w:val="26"/>
          <w:szCs w:val="26"/>
        </w:rPr>
        <w:t xml:space="preserve">10.1. </w:t>
      </w: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за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питание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осуществляет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обязанности,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установленные приказом директора Учреждения.</w:t>
      </w:r>
    </w:p>
    <w:p>
      <w:pPr>
        <w:pStyle w:val="a9"/>
        <w:tabs>
          <w:tab w:val="left" w:pos="1815"/>
        </w:tabs>
        <w:spacing w:line="322" w:lineRule="exact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Работники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пищеблока:</w:t>
      </w:r>
    </w:p>
    <w:p>
      <w:pPr>
        <w:pStyle w:val="a9"/>
        <w:tabs>
          <w:tab w:val="left" w:pos="1280"/>
        </w:tabs>
        <w:spacing w:line="322" w:lineRule="exact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t>- выполняют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обязанности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рамках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должностной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инструкции;</w:t>
      </w:r>
    </w:p>
    <w:p>
      <w:pPr>
        <w:pStyle w:val="a9"/>
        <w:tabs>
          <w:tab w:val="left" w:pos="1280"/>
        </w:tabs>
        <w:spacing w:line="322" w:lineRule="exact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t>- вправе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вносить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предложения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улучшению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-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питания.</w:t>
      </w:r>
    </w:p>
    <w:p>
      <w:pPr>
        <w:pStyle w:val="a9"/>
        <w:tabs>
          <w:tab w:val="left" w:pos="2107"/>
          <w:tab w:val="left" w:pos="4376"/>
          <w:tab w:val="left" w:pos="6056"/>
          <w:tab w:val="left" w:pos="8143"/>
          <w:tab w:val="left" w:pos="9565"/>
        </w:tabs>
        <w:spacing w:line="242" w:lineRule="auto"/>
        <w:ind w:left="0" w:right="166"/>
        <w:rPr>
          <w:sz w:val="26"/>
          <w:szCs w:val="26"/>
        </w:rPr>
      </w:pPr>
      <w:r>
        <w:rPr>
          <w:spacing w:val="-2"/>
          <w:sz w:val="26"/>
          <w:szCs w:val="26"/>
        </w:rPr>
        <w:t>10.2.Педагогические</w:t>
      </w:r>
      <w:r>
        <w:rPr>
          <w:sz w:val="26"/>
          <w:szCs w:val="26"/>
        </w:rPr>
        <w:t xml:space="preserve">  </w:t>
      </w:r>
      <w:r>
        <w:rPr>
          <w:spacing w:val="-2"/>
          <w:sz w:val="26"/>
          <w:szCs w:val="26"/>
        </w:rPr>
        <w:t>работники,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выполняющие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функции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классного руководителя:</w:t>
      </w:r>
    </w:p>
    <w:p>
      <w:pPr>
        <w:pStyle w:val="a9"/>
        <w:tabs>
          <w:tab w:val="left" w:pos="1280"/>
        </w:tabs>
        <w:spacing w:line="317" w:lineRule="exact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t>- ведут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ежедневный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табель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учета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полученных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учащимися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завтраков,</w:t>
      </w:r>
      <w:r>
        <w:rPr>
          <w:spacing w:val="-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обедов;</w:t>
      </w:r>
    </w:p>
    <w:p>
      <w:pPr>
        <w:pStyle w:val="a9"/>
        <w:tabs>
          <w:tab w:val="left" w:pos="1311"/>
        </w:tabs>
        <w:ind w:left="0" w:right="17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-осуществляют в части своей компетенции мониторинг организации горячего </w:t>
      </w:r>
      <w:r>
        <w:rPr>
          <w:spacing w:val="-2"/>
          <w:sz w:val="26"/>
          <w:szCs w:val="26"/>
        </w:rPr>
        <w:t>питания;</w:t>
      </w:r>
    </w:p>
    <w:p>
      <w:pPr>
        <w:pStyle w:val="a9"/>
        <w:tabs>
          <w:tab w:val="left" w:pos="1560"/>
          <w:tab w:val="left" w:pos="4028"/>
          <w:tab w:val="left" w:pos="4508"/>
          <w:tab w:val="left" w:pos="5685"/>
          <w:tab w:val="left" w:pos="7925"/>
          <w:tab w:val="left" w:pos="9128"/>
        </w:tabs>
        <w:ind w:left="0" w:right="173"/>
        <w:jc w:val="left"/>
        <w:rPr>
          <w:sz w:val="26"/>
          <w:szCs w:val="26"/>
        </w:rPr>
      </w:pPr>
      <w:r>
        <w:rPr>
          <w:spacing w:val="-2"/>
          <w:sz w:val="26"/>
          <w:szCs w:val="26"/>
        </w:rPr>
        <w:t>- предусматривают</w:t>
      </w:r>
      <w:r>
        <w:rPr>
          <w:sz w:val="26"/>
          <w:szCs w:val="26"/>
        </w:rPr>
        <w:t xml:space="preserve"> </w:t>
      </w:r>
      <w:r>
        <w:rPr>
          <w:spacing w:val="-10"/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планах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воспитательной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работы</w:t>
      </w:r>
      <w:r>
        <w:rPr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мероприятия, </w:t>
      </w:r>
      <w:r>
        <w:rPr>
          <w:sz w:val="26"/>
          <w:szCs w:val="26"/>
        </w:rPr>
        <w:t>направленные на формирование здорового образа жизни учащихся;</w:t>
      </w:r>
    </w:p>
    <w:p>
      <w:pPr>
        <w:pStyle w:val="a9"/>
        <w:tabs>
          <w:tab w:val="left" w:pos="1326"/>
        </w:tabs>
        <w:spacing w:before="67"/>
        <w:ind w:left="0" w:right="175"/>
        <w:rPr>
          <w:sz w:val="26"/>
          <w:szCs w:val="26"/>
        </w:rPr>
      </w:pPr>
      <w:r>
        <w:rPr>
          <w:sz w:val="26"/>
          <w:szCs w:val="26"/>
        </w:rPr>
        <w:t>- потребности в сбалансированном и рациональном питании, систематически выносят на обсуждение в ходе родительских собраний вопросы обеспечения учащихся полноценным горячим питанием;</w:t>
      </w:r>
    </w:p>
    <w:p>
      <w:pPr>
        <w:pStyle w:val="a9"/>
        <w:tabs>
          <w:tab w:val="left" w:pos="1338"/>
        </w:tabs>
        <w:spacing w:before="2"/>
        <w:ind w:left="0" w:right="175"/>
        <w:rPr>
          <w:sz w:val="26"/>
          <w:szCs w:val="26"/>
        </w:rPr>
      </w:pPr>
      <w:r>
        <w:rPr>
          <w:sz w:val="26"/>
          <w:szCs w:val="26"/>
        </w:rPr>
        <w:t>- выносят на обсуждение на заседаниях педагогического совета, совещаниях при директоре предложения по улучшению горячего питания.</w:t>
      </w:r>
    </w:p>
    <w:p>
      <w:pPr>
        <w:pStyle w:val="a9"/>
        <w:tabs>
          <w:tab w:val="left" w:pos="1964"/>
        </w:tabs>
        <w:spacing w:line="321" w:lineRule="exact"/>
        <w:ind w:left="0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>Родители</w:t>
      </w:r>
      <w:r>
        <w:rPr>
          <w:b/>
          <w:spacing w:val="-12"/>
          <w:sz w:val="26"/>
          <w:szCs w:val="26"/>
        </w:rPr>
        <w:t xml:space="preserve"> </w:t>
      </w:r>
      <w:r>
        <w:rPr>
          <w:b/>
          <w:sz w:val="26"/>
          <w:szCs w:val="26"/>
        </w:rPr>
        <w:t>(законные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z w:val="26"/>
          <w:szCs w:val="26"/>
        </w:rPr>
        <w:t>представители)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учащихся:</w:t>
      </w:r>
    </w:p>
    <w:p>
      <w:pPr>
        <w:pStyle w:val="a9"/>
        <w:tabs>
          <w:tab w:val="left" w:pos="1304"/>
        </w:tabs>
        <w:spacing w:line="242" w:lineRule="auto"/>
        <w:ind w:left="0" w:right="176"/>
        <w:rPr>
          <w:sz w:val="26"/>
          <w:szCs w:val="26"/>
        </w:rPr>
      </w:pPr>
      <w:r>
        <w:rPr>
          <w:sz w:val="26"/>
          <w:szCs w:val="26"/>
        </w:rPr>
        <w:t>- представляют подтверждающие документы в случае, если ребенок относится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к льготной категории детей;</w:t>
      </w:r>
    </w:p>
    <w:p>
      <w:pPr>
        <w:pStyle w:val="a9"/>
        <w:tabs>
          <w:tab w:val="left" w:pos="1347"/>
        </w:tabs>
        <w:ind w:left="0" w:right="167"/>
        <w:rPr>
          <w:sz w:val="26"/>
          <w:szCs w:val="26"/>
        </w:rPr>
      </w:pPr>
      <w:r>
        <w:rPr>
          <w:sz w:val="26"/>
          <w:szCs w:val="26"/>
        </w:rPr>
        <w:t>- сообщают педагогическому работнику, выполняющему функции классного руководителя, о болезни ребенка или его временном отсутствии в Учреждении для снятия его с питания на период его фактического отсутствия, а также предупреждают кухонного работника об имеющихся у ребенка аллергических реакциях на продукты питания и других ограничениях;</w:t>
      </w:r>
    </w:p>
    <w:p>
      <w:pPr>
        <w:pStyle w:val="a9"/>
        <w:tabs>
          <w:tab w:val="left" w:pos="1328"/>
        </w:tabs>
        <w:ind w:left="0" w:right="174"/>
        <w:rPr>
          <w:sz w:val="26"/>
          <w:szCs w:val="26"/>
        </w:rPr>
      </w:pPr>
      <w:r>
        <w:rPr>
          <w:sz w:val="26"/>
          <w:szCs w:val="26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>
      <w:pPr>
        <w:pStyle w:val="a9"/>
        <w:tabs>
          <w:tab w:val="left" w:pos="1436"/>
        </w:tabs>
        <w:ind w:left="0" w:right="177"/>
        <w:rPr>
          <w:sz w:val="26"/>
          <w:szCs w:val="26"/>
        </w:rPr>
      </w:pPr>
      <w:r>
        <w:rPr>
          <w:sz w:val="26"/>
          <w:szCs w:val="26"/>
        </w:rPr>
        <w:t xml:space="preserve">- вносят предложения по улучшению организации горячего питания в </w:t>
      </w:r>
      <w:r>
        <w:rPr>
          <w:spacing w:val="-2"/>
          <w:sz w:val="26"/>
          <w:szCs w:val="26"/>
        </w:rPr>
        <w:t>Учреждении.</w:t>
      </w:r>
    </w:p>
    <w:p>
      <w:pPr>
        <w:pStyle w:val="a9"/>
        <w:tabs>
          <w:tab w:val="left" w:pos="2105"/>
        </w:tabs>
        <w:spacing w:line="321" w:lineRule="exact"/>
        <w:ind w:left="0"/>
        <w:jc w:val="left"/>
        <w:rPr>
          <w:sz w:val="26"/>
          <w:szCs w:val="26"/>
        </w:rPr>
      </w:pPr>
    </w:p>
    <w:p>
      <w:pPr>
        <w:pStyle w:val="a9"/>
        <w:tabs>
          <w:tab w:val="left" w:pos="2105"/>
        </w:tabs>
        <w:spacing w:line="321" w:lineRule="exact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</w:p>
    <w:p>
      <w:pPr>
        <w:pStyle w:val="a9"/>
        <w:tabs>
          <w:tab w:val="left" w:pos="2105"/>
        </w:tabs>
        <w:spacing w:line="321" w:lineRule="exact"/>
        <w:ind w:left="0"/>
        <w:rPr>
          <w:sz w:val="26"/>
          <w:szCs w:val="26"/>
        </w:rPr>
      </w:pPr>
    </w:p>
    <w:p>
      <w:pPr>
        <w:pStyle w:val="a9"/>
        <w:tabs>
          <w:tab w:val="left" w:pos="2105"/>
        </w:tabs>
        <w:spacing w:line="321" w:lineRule="exact"/>
        <w:ind w:left="0"/>
        <w:rPr>
          <w:b/>
          <w:spacing w:val="-2"/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>
        <w:rPr>
          <w:b/>
          <w:sz w:val="26"/>
          <w:szCs w:val="26"/>
        </w:rPr>
        <w:t>11.</w:t>
      </w:r>
      <w:proofErr w:type="gramStart"/>
      <w:r>
        <w:rPr>
          <w:b/>
          <w:sz w:val="26"/>
          <w:szCs w:val="26"/>
        </w:rPr>
        <w:t>Контроль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sz w:val="26"/>
          <w:szCs w:val="26"/>
        </w:rPr>
        <w:t>за</w:t>
      </w:r>
      <w:proofErr w:type="gramEnd"/>
      <w:r>
        <w:rPr>
          <w:b/>
          <w:spacing w:val="-8"/>
          <w:sz w:val="26"/>
          <w:szCs w:val="26"/>
        </w:rPr>
        <w:t xml:space="preserve"> </w:t>
      </w:r>
      <w:r>
        <w:rPr>
          <w:b/>
          <w:sz w:val="26"/>
          <w:szCs w:val="26"/>
        </w:rPr>
        <w:t>организацией</w:t>
      </w:r>
      <w:r>
        <w:rPr>
          <w:b/>
          <w:spacing w:val="-10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питания.</w:t>
      </w:r>
    </w:p>
    <w:p>
      <w:pPr>
        <w:pStyle w:val="a9"/>
        <w:tabs>
          <w:tab w:val="left" w:pos="2105"/>
        </w:tabs>
        <w:spacing w:line="321" w:lineRule="exact"/>
        <w:ind w:left="0"/>
        <w:rPr>
          <w:b/>
          <w:sz w:val="26"/>
          <w:szCs w:val="26"/>
        </w:rPr>
      </w:pPr>
    </w:p>
    <w:p>
      <w:pPr>
        <w:pStyle w:val="a9"/>
        <w:tabs>
          <w:tab w:val="left" w:pos="2110"/>
        </w:tabs>
        <w:ind w:left="0" w:right="173"/>
        <w:rPr>
          <w:sz w:val="26"/>
          <w:szCs w:val="26"/>
        </w:rPr>
      </w:pPr>
      <w:r>
        <w:rPr>
          <w:sz w:val="26"/>
          <w:szCs w:val="26"/>
        </w:rPr>
        <w:t>11.1. Контроль качества и безопасности питания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 xml:space="preserve">осуществляется на основании программы производственного контроля, утвержденной директором </w:t>
      </w:r>
      <w:r>
        <w:rPr>
          <w:spacing w:val="-2"/>
          <w:sz w:val="26"/>
          <w:szCs w:val="26"/>
        </w:rPr>
        <w:t>Учреждения.</w:t>
      </w:r>
    </w:p>
    <w:p>
      <w:pPr>
        <w:pStyle w:val="a9"/>
        <w:tabs>
          <w:tab w:val="left" w:pos="2152"/>
        </w:tabs>
        <w:ind w:left="0" w:right="165"/>
        <w:rPr>
          <w:sz w:val="26"/>
          <w:szCs w:val="26"/>
        </w:rPr>
      </w:pPr>
      <w:r>
        <w:rPr>
          <w:sz w:val="26"/>
          <w:szCs w:val="26"/>
        </w:rPr>
        <w:t xml:space="preserve">11.2. Дополнительный контроль организации питания осуществляется родительским контролем. Порядок проведения такого вида контроля определяется Положением об организации родительского </w:t>
      </w:r>
      <w:proofErr w:type="gramStart"/>
      <w:r>
        <w:rPr>
          <w:sz w:val="26"/>
          <w:szCs w:val="26"/>
        </w:rPr>
        <w:t>контроля за</w:t>
      </w:r>
      <w:proofErr w:type="gramEnd"/>
      <w:r>
        <w:rPr>
          <w:sz w:val="26"/>
          <w:szCs w:val="26"/>
        </w:rPr>
        <w:t xml:space="preserve"> качеством питания учащихся.</w:t>
      </w:r>
    </w:p>
    <w:p>
      <w:pPr>
        <w:pStyle w:val="a9"/>
        <w:tabs>
          <w:tab w:val="left" w:pos="2152"/>
        </w:tabs>
        <w:ind w:left="0" w:right="165"/>
        <w:rPr>
          <w:sz w:val="26"/>
          <w:szCs w:val="26"/>
        </w:rPr>
      </w:pPr>
    </w:p>
    <w:p>
      <w:pPr>
        <w:pStyle w:val="a9"/>
        <w:tabs>
          <w:tab w:val="left" w:pos="2105"/>
        </w:tabs>
        <w:spacing w:line="321" w:lineRule="exact"/>
        <w:ind w:left="0"/>
        <w:rPr>
          <w:b/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             </w:t>
      </w:r>
      <w:r>
        <w:rPr>
          <w:b/>
          <w:spacing w:val="-2"/>
          <w:sz w:val="26"/>
          <w:szCs w:val="26"/>
        </w:rPr>
        <w:t>Ответственность.</w:t>
      </w:r>
    </w:p>
    <w:p>
      <w:pPr>
        <w:pStyle w:val="a9"/>
        <w:tabs>
          <w:tab w:val="left" w:pos="1962"/>
        </w:tabs>
        <w:ind w:left="0" w:right="165"/>
        <w:rPr>
          <w:sz w:val="26"/>
          <w:szCs w:val="26"/>
        </w:rPr>
      </w:pPr>
      <w:r>
        <w:rPr>
          <w:sz w:val="26"/>
          <w:szCs w:val="26"/>
        </w:rPr>
        <w:t>11.3. Все работники Учреждения,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>
      <w:pPr>
        <w:pStyle w:val="a9"/>
        <w:tabs>
          <w:tab w:val="left" w:pos="2000"/>
        </w:tabs>
        <w:ind w:left="0" w:right="168"/>
        <w:rPr>
          <w:sz w:val="26"/>
          <w:szCs w:val="26"/>
        </w:rPr>
      </w:pPr>
      <w:r>
        <w:rPr>
          <w:sz w:val="26"/>
          <w:szCs w:val="26"/>
        </w:rPr>
        <w:t>11.4. Родители (законные представители) учащихся несут предусмотренную действующим законодательством ответственность за не уведомление Учреждения о наступлении обстоятельств, лишающих их права на получение льготного питания для ребенка.</w:t>
      </w:r>
    </w:p>
    <w:p>
      <w:pPr>
        <w:pStyle w:val="a9"/>
        <w:tabs>
          <w:tab w:val="left" w:pos="1957"/>
        </w:tabs>
        <w:ind w:left="0" w:right="168"/>
        <w:rPr>
          <w:sz w:val="26"/>
          <w:szCs w:val="26"/>
        </w:rPr>
      </w:pPr>
      <w:r>
        <w:rPr>
          <w:sz w:val="26"/>
          <w:szCs w:val="26"/>
        </w:rPr>
        <w:t>11.5. Работники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Учреждения,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виновные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нарушении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требований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- к </w:t>
      </w:r>
      <w:proofErr w:type="spellStart"/>
      <w:r>
        <w:rPr>
          <w:sz w:val="26"/>
          <w:szCs w:val="26"/>
        </w:rPr>
        <w:t>гражданско</w:t>
      </w:r>
      <w:proofErr w:type="spellEnd"/>
      <w:r>
        <w:rPr>
          <w:sz w:val="26"/>
          <w:szCs w:val="26"/>
        </w:rPr>
        <w:t xml:space="preserve"> – правовой, административной и уголовной ответственности в порядке, установленном Федеральными законами.</w:t>
      </w: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 w:hanging="141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 w:hanging="141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 w:hanging="141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 w:hanging="141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 w:hanging="141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 w:hanging="141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 w:hanging="141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ind w:left="142"/>
        <w:jc w:val="both"/>
        <w:rPr>
          <w:rFonts w:ascii="Times New Roman" w:hAnsi="Times New Roman"/>
          <w:sz w:val="26"/>
          <w:szCs w:val="26"/>
        </w:rPr>
      </w:pPr>
    </w:p>
    <w:p>
      <w:pPr>
        <w:pStyle w:val="a3"/>
        <w:jc w:val="both"/>
        <w:rPr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</w:t>
      </w:r>
    </w:p>
    <w:sectPr>
      <w:headerReference w:type="even" r:id="rId11"/>
      <w:headerReference w:type="default" r:id="rId12"/>
      <w:pgSz w:w="11909" w:h="16834"/>
      <w:pgMar w:top="851" w:right="567" w:bottom="851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06908"/>
    <w:multiLevelType w:val="multilevel"/>
    <w:tmpl w:val="DC1E2358"/>
    <w:lvl w:ilvl="0">
      <w:start w:val="1"/>
      <w:numFmt w:val="decimal"/>
      <w:lvlText w:val="%1"/>
      <w:lvlJc w:val="left"/>
      <w:pPr>
        <w:ind w:left="1118" w:hanging="6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69" w:hanging="6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49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61" w:hanging="7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118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76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164"/>
      </w:pPr>
      <w:rPr>
        <w:rFonts w:hint="default"/>
        <w:lang w:val="ru-RU" w:eastAsia="en-US" w:bidi="ar-SA"/>
      </w:rPr>
    </w:lvl>
  </w:abstractNum>
  <w:abstractNum w:abstractNumId="1">
    <w:nsid w:val="2E6E7CC4"/>
    <w:multiLevelType w:val="hybridMultilevel"/>
    <w:tmpl w:val="61F68228"/>
    <w:lvl w:ilvl="0" w:tplc="DC94DAAA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A6F87E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2" w:tplc="A8AC64FE">
      <w:numFmt w:val="bullet"/>
      <w:lvlText w:val="•"/>
      <w:lvlJc w:val="left"/>
      <w:pPr>
        <w:ind w:left="3209" w:hanging="164"/>
      </w:pPr>
      <w:rPr>
        <w:rFonts w:hint="default"/>
        <w:lang w:val="ru-RU" w:eastAsia="en-US" w:bidi="ar-SA"/>
      </w:rPr>
    </w:lvl>
    <w:lvl w:ilvl="3" w:tplc="BF280AF4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4" w:tplc="74D6C5E4">
      <w:numFmt w:val="bullet"/>
      <w:lvlText w:val="•"/>
      <w:lvlJc w:val="left"/>
      <w:pPr>
        <w:ind w:left="5138" w:hanging="164"/>
      </w:pPr>
      <w:rPr>
        <w:rFonts w:hint="default"/>
        <w:lang w:val="ru-RU" w:eastAsia="en-US" w:bidi="ar-SA"/>
      </w:rPr>
    </w:lvl>
    <w:lvl w:ilvl="5" w:tplc="6E507552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6" w:tplc="4A04E870">
      <w:numFmt w:val="bullet"/>
      <w:lvlText w:val="•"/>
      <w:lvlJc w:val="left"/>
      <w:pPr>
        <w:ind w:left="7067" w:hanging="164"/>
      </w:pPr>
      <w:rPr>
        <w:rFonts w:hint="default"/>
        <w:lang w:val="ru-RU" w:eastAsia="en-US" w:bidi="ar-SA"/>
      </w:rPr>
    </w:lvl>
    <w:lvl w:ilvl="7" w:tplc="B5065194">
      <w:numFmt w:val="bullet"/>
      <w:lvlText w:val="•"/>
      <w:lvlJc w:val="left"/>
      <w:pPr>
        <w:ind w:left="8032" w:hanging="164"/>
      </w:pPr>
      <w:rPr>
        <w:rFonts w:hint="default"/>
        <w:lang w:val="ru-RU" w:eastAsia="en-US" w:bidi="ar-SA"/>
      </w:rPr>
    </w:lvl>
    <w:lvl w:ilvl="8" w:tplc="EA02DB96">
      <w:numFmt w:val="bullet"/>
      <w:lvlText w:val="•"/>
      <w:lvlJc w:val="left"/>
      <w:pPr>
        <w:ind w:left="8997" w:hanging="164"/>
      </w:pPr>
      <w:rPr>
        <w:rFonts w:hint="default"/>
        <w:lang w:val="ru-RU" w:eastAsia="en-US" w:bidi="ar-SA"/>
      </w:rPr>
    </w:lvl>
  </w:abstractNum>
  <w:abstractNum w:abstractNumId="2">
    <w:nsid w:val="4A6A1AEB"/>
    <w:multiLevelType w:val="multilevel"/>
    <w:tmpl w:val="14960C50"/>
    <w:lvl w:ilvl="0">
      <w:start w:val="10"/>
      <w:numFmt w:val="decimal"/>
      <w:lvlText w:val="%1"/>
      <w:lvlJc w:val="left"/>
      <w:pPr>
        <w:ind w:left="1118" w:hanging="9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8" w:hanging="9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47" w:hanging="9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1" w:hanging="9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9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9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9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9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996"/>
      </w:pPr>
      <w:rPr>
        <w:rFonts w:hint="default"/>
        <w:lang w:val="ru-RU" w:eastAsia="en-US" w:bidi="ar-SA"/>
      </w:rPr>
    </w:lvl>
  </w:abstractNum>
  <w:abstractNum w:abstractNumId="3">
    <w:nsid w:val="50E8246D"/>
    <w:multiLevelType w:val="multilevel"/>
    <w:tmpl w:val="5EBA7226"/>
    <w:lvl w:ilvl="0">
      <w:start w:val="11"/>
      <w:numFmt w:val="decimal"/>
      <w:lvlText w:val="%1"/>
      <w:lvlJc w:val="left"/>
      <w:pPr>
        <w:ind w:left="1118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8" w:hanging="8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8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61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2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849"/>
      </w:pPr>
      <w:rPr>
        <w:rFonts w:hint="default"/>
        <w:lang w:val="ru-RU" w:eastAsia="en-US" w:bidi="ar-SA"/>
      </w:rPr>
    </w:lvl>
  </w:abstractNum>
  <w:abstractNum w:abstractNumId="4">
    <w:nsid w:val="51045053"/>
    <w:multiLevelType w:val="multilevel"/>
    <w:tmpl w:val="DC1E2358"/>
    <w:lvl w:ilvl="0">
      <w:start w:val="1"/>
      <w:numFmt w:val="decimal"/>
      <w:lvlText w:val="%1"/>
      <w:lvlJc w:val="left"/>
      <w:pPr>
        <w:ind w:left="1118" w:hanging="66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69" w:hanging="6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89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187" w:hanging="7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118" w:hanging="8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576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164"/>
      </w:pPr>
      <w:rPr>
        <w:rFonts w:hint="default"/>
        <w:lang w:val="ru-RU" w:eastAsia="en-US" w:bidi="ar-SA"/>
      </w:rPr>
    </w:lvl>
  </w:abstractNum>
  <w:abstractNum w:abstractNumId="5">
    <w:nsid w:val="53C272F9"/>
    <w:multiLevelType w:val="multilevel"/>
    <w:tmpl w:val="4A76E81C"/>
    <w:lvl w:ilvl="0">
      <w:start w:val="8"/>
      <w:numFmt w:val="decimal"/>
      <w:lvlText w:val="%1"/>
      <w:lvlJc w:val="left"/>
      <w:pPr>
        <w:ind w:left="1818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18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11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6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4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8"/>
      </w:pPr>
      <w:rPr>
        <w:rFonts w:hint="default"/>
        <w:lang w:val="ru-RU" w:eastAsia="en-US" w:bidi="ar-SA"/>
      </w:rPr>
    </w:lvl>
  </w:abstractNum>
  <w:abstractNum w:abstractNumId="6">
    <w:nsid w:val="58324049"/>
    <w:multiLevelType w:val="multilevel"/>
    <w:tmpl w:val="81D09B7E"/>
    <w:lvl w:ilvl="0">
      <w:start w:val="7"/>
      <w:numFmt w:val="decimal"/>
      <w:lvlText w:val="%1"/>
      <w:lvlJc w:val="left"/>
      <w:pPr>
        <w:ind w:left="1118" w:hanging="7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8" w:hanging="79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8" w:hanging="7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11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42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3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26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</w:style>
  <w:style w:type="paragraph" w:styleId="a7">
    <w:name w:val="Body Text"/>
    <w:basedOn w:val="a"/>
    <w:link w:val="a8"/>
    <w:uiPriority w:val="1"/>
    <w:qFormat/>
    <w:pPr>
      <w:adjustRightInd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pPr>
      <w:adjustRightInd/>
      <w:ind w:left="1118"/>
      <w:jc w:val="both"/>
    </w:pPr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</w:style>
  <w:style w:type="paragraph" w:styleId="a7">
    <w:name w:val="Body Text"/>
    <w:basedOn w:val="a"/>
    <w:link w:val="a8"/>
    <w:uiPriority w:val="1"/>
    <w:qFormat/>
    <w:pPr>
      <w:adjustRightInd/>
    </w:pPr>
    <w:rPr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pPr>
      <w:adjustRightInd/>
      <w:ind w:left="1118"/>
      <w:jc w:val="both"/>
    </w:pPr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B94C5-279A-409D-9ADB-7142DCE7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Matrix</cp:lastModifiedBy>
  <cp:revision>2</cp:revision>
  <cp:lastPrinted>2025-02-03T09:11:00Z</cp:lastPrinted>
  <dcterms:created xsi:type="dcterms:W3CDTF">2025-02-03T09:17:00Z</dcterms:created>
  <dcterms:modified xsi:type="dcterms:W3CDTF">2025-02-03T09:17:00Z</dcterms:modified>
</cp:coreProperties>
</file>